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D1CF" w14:textId="1E42FA2A" w:rsidR="0088270A" w:rsidRPr="00A63F48" w:rsidRDefault="008F496A">
      <w:pPr>
        <w:tabs>
          <w:tab w:val="left" w:pos="5625"/>
        </w:tabs>
        <w:spacing w:after="0" w:line="240" w:lineRule="auto"/>
        <w:jc w:val="center"/>
        <w:rPr>
          <w:rFonts w:ascii="Century Schoolbook" w:eastAsia="Century Schoolbook" w:hAnsi="Century Schoolbook" w:cs="Century Schoolbook"/>
          <w:b/>
          <w:color w:val="17365D"/>
          <w:sz w:val="40"/>
          <w:szCs w:val="40"/>
        </w:rPr>
      </w:pPr>
      <w:r w:rsidRPr="008F496A">
        <w:rPr>
          <w:rFonts w:ascii="Century Schoolbook" w:eastAsia="Century Schoolbook" w:hAnsi="Century Schoolbook" w:cs="Century Schoolbook"/>
          <w:b/>
          <w:color w:val="17365D"/>
          <w:sz w:val="40"/>
          <w:szCs w:val="40"/>
        </w:rPr>
        <w:t>CIUDAD DE MÉXICO – TAXCO – ACAPULCO 2023</w:t>
      </w:r>
      <w:r w:rsidR="00C96790" w:rsidRPr="00A63F48">
        <w:rPr>
          <w:rFonts w:ascii="Century Schoolbook" w:eastAsia="Century Schoolbook" w:hAnsi="Century Schoolbook" w:cs="Century Schoolbook"/>
          <w:b/>
          <w:color w:val="17365D"/>
          <w:sz w:val="40"/>
          <w:szCs w:val="40"/>
        </w:rPr>
        <w:t xml:space="preserve"> </w:t>
      </w:r>
    </w:p>
    <w:p w14:paraId="4BF8CCD7" w14:textId="01EA80ED" w:rsidR="0088270A" w:rsidRPr="001B2546" w:rsidRDefault="005E71C2" w:rsidP="001B2546">
      <w:pPr>
        <w:tabs>
          <w:tab w:val="left" w:pos="5625"/>
        </w:tabs>
        <w:spacing w:after="0" w:line="240" w:lineRule="auto"/>
        <w:jc w:val="center"/>
        <w:rPr>
          <w:rFonts w:ascii="Century Schoolbook" w:eastAsia="Century Schoolbook" w:hAnsi="Century Schoolbook" w:cs="Century Schoolbook"/>
          <w:b/>
          <w:color w:val="17365D"/>
          <w:sz w:val="36"/>
          <w:szCs w:val="36"/>
        </w:rPr>
      </w:pPr>
      <w:r>
        <w:rPr>
          <w:rFonts w:ascii="Century Schoolbook" w:eastAsia="Century Schoolbook" w:hAnsi="Century Schoolbook" w:cs="Century Schoolbook"/>
          <w:b/>
          <w:color w:val="17365D"/>
          <w:sz w:val="36"/>
          <w:szCs w:val="36"/>
        </w:rPr>
        <w:t xml:space="preserve"> </w:t>
      </w:r>
      <w:r w:rsidRPr="001B2546">
        <w:rPr>
          <w:rFonts w:ascii="Century Gothic" w:eastAsia="Century Gothic" w:hAnsi="Century Gothic" w:cs="Century Gothic"/>
          <w:b/>
          <w:color w:val="CC0000"/>
          <w:sz w:val="24"/>
          <w:szCs w:val="24"/>
        </w:rPr>
        <w:br/>
      </w:r>
      <w:r w:rsidR="008F496A">
        <w:rPr>
          <w:rFonts w:ascii="Century Gothic" w:eastAsia="Century Gothic" w:hAnsi="Century Gothic" w:cs="Century Gothic"/>
          <w:b/>
          <w:color w:val="CC0000"/>
          <w:sz w:val="24"/>
          <w:szCs w:val="24"/>
        </w:rPr>
        <w:t xml:space="preserve">07 noches / 08 días </w:t>
      </w:r>
    </w:p>
    <w:p w14:paraId="22D73D88" w14:textId="77777777" w:rsidR="0088270A" w:rsidRDefault="0088270A">
      <w:pPr>
        <w:tabs>
          <w:tab w:val="left" w:pos="5625"/>
        </w:tabs>
        <w:spacing w:after="0" w:line="240" w:lineRule="auto"/>
        <w:jc w:val="both"/>
        <w:rPr>
          <w:rFonts w:ascii="Century Gothic" w:eastAsia="Century Gothic" w:hAnsi="Century Gothic" w:cs="Century Gothic"/>
          <w:b/>
          <w:sz w:val="20"/>
          <w:szCs w:val="20"/>
        </w:rPr>
      </w:pPr>
    </w:p>
    <w:p w14:paraId="4AAD1AC7" w14:textId="411BDED2" w:rsidR="00C96790" w:rsidRDefault="005E71C2" w:rsidP="00C96790">
      <w:pPr>
        <w:tabs>
          <w:tab w:val="left" w:pos="5625"/>
        </w:tabs>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ITINERARIO</w:t>
      </w:r>
    </w:p>
    <w:p w14:paraId="69B44ED5" w14:textId="77777777" w:rsidR="00C96790" w:rsidRPr="00256323" w:rsidRDefault="00C96790" w:rsidP="00C96790">
      <w:pPr>
        <w:spacing w:after="0" w:line="240" w:lineRule="auto"/>
        <w:jc w:val="both"/>
        <w:rPr>
          <w:rFonts w:ascii="Century Gothic" w:hAnsi="Century Gothic" w:cstheme="minorHAnsi"/>
          <w:b/>
        </w:rPr>
      </w:pPr>
    </w:p>
    <w:p w14:paraId="095FD376" w14:textId="77777777" w:rsidR="008F496A" w:rsidRDefault="008F496A" w:rsidP="00C96790">
      <w:pPr>
        <w:spacing w:after="0" w:line="240" w:lineRule="auto"/>
        <w:jc w:val="both"/>
        <w:rPr>
          <w:rFonts w:ascii="Century Gothic" w:hAnsi="Century Gothic" w:cstheme="minorHAnsi"/>
          <w:b/>
        </w:rPr>
      </w:pPr>
    </w:p>
    <w:p w14:paraId="7284B3EA" w14:textId="77777777" w:rsid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 xml:space="preserve">DÍA 1. </w:t>
      </w:r>
    </w:p>
    <w:p w14:paraId="6094D763" w14:textId="0B5261F5" w:rsidR="008F496A" w:rsidRP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CIUDAD DE MÉXICO - TRASLADO DE LLEGADA.</w:t>
      </w:r>
    </w:p>
    <w:p w14:paraId="4917D5D1" w14:textId="77777777"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Recepción en el Aeropuerto Internacional de la Ciudad de México “Benito Juárez”, traslado al hotel de su elección. Tiempo libre. Regreso al hotel. Alojamiento.</w:t>
      </w:r>
    </w:p>
    <w:p w14:paraId="32729F7F" w14:textId="77777777" w:rsidR="008F496A" w:rsidRPr="008F496A" w:rsidRDefault="008F496A" w:rsidP="008F496A">
      <w:pPr>
        <w:spacing w:after="0" w:line="240" w:lineRule="auto"/>
        <w:jc w:val="both"/>
        <w:rPr>
          <w:rFonts w:ascii="Century Gothic" w:hAnsi="Century Gothic" w:cstheme="minorHAnsi"/>
          <w:b/>
        </w:rPr>
      </w:pPr>
    </w:p>
    <w:p w14:paraId="47971D78" w14:textId="77777777" w:rsid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 xml:space="preserve">DÍA 2. </w:t>
      </w:r>
    </w:p>
    <w:p w14:paraId="725DAC8A" w14:textId="0DC487B7" w:rsidR="008F496A" w:rsidRP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CIUDAD DE MÉXICO CITY TOUR – XOCHIMILCO.</w:t>
      </w:r>
    </w:p>
    <w:p w14:paraId="0EB12F6F" w14:textId="77777777"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 xml:space="preserve">Desayuno en el hotel. 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Posteriormente visitaremos panorámicamente el Bosque de Chapultepec y una de las zonas residenciales más importantes de la ciudad. </w:t>
      </w:r>
    </w:p>
    <w:p w14:paraId="3E756E32" w14:textId="77777777"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 xml:space="preserve">Continuación a realizar un paseo en trajinera en Xochimilco lugar de Flores donde por 1 hora se realizar un recorrido maravilloso por los canales disfrutando el paisaje, la música y la artesanía. Regreso al hotel. Alojamiento. </w:t>
      </w:r>
    </w:p>
    <w:p w14:paraId="3A1148D5" w14:textId="77777777" w:rsidR="008F496A" w:rsidRPr="008F496A" w:rsidRDefault="008F496A" w:rsidP="008F496A">
      <w:pPr>
        <w:spacing w:after="0" w:line="240" w:lineRule="auto"/>
        <w:jc w:val="both"/>
        <w:rPr>
          <w:rFonts w:ascii="Century Gothic" w:hAnsi="Century Gothic" w:cstheme="minorHAnsi"/>
          <w:b/>
        </w:rPr>
      </w:pPr>
    </w:p>
    <w:p w14:paraId="38401724" w14:textId="77777777" w:rsid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 xml:space="preserve">DÍA 3. </w:t>
      </w:r>
    </w:p>
    <w:p w14:paraId="4423F6F5" w14:textId="1DAE069B" w:rsidR="008F496A" w:rsidRP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CIUDAD DE MÉXICO - BASÍLICA DE GUADALUPE – PIRÁMIDES DE TEOTIHUACÁN.</w:t>
      </w:r>
    </w:p>
    <w:p w14:paraId="32C5FE34" w14:textId="77777777"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 Regreso al hotel. Alojamiento.</w:t>
      </w:r>
    </w:p>
    <w:p w14:paraId="70B5EBA0" w14:textId="77777777" w:rsidR="008F496A" w:rsidRPr="008F496A" w:rsidRDefault="008F496A" w:rsidP="008F496A">
      <w:pPr>
        <w:spacing w:after="0" w:line="240" w:lineRule="auto"/>
        <w:jc w:val="both"/>
        <w:rPr>
          <w:rFonts w:ascii="Century Gothic" w:hAnsi="Century Gothic" w:cstheme="minorHAnsi"/>
          <w:b/>
        </w:rPr>
      </w:pPr>
    </w:p>
    <w:p w14:paraId="2CFA697F" w14:textId="77777777" w:rsid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 xml:space="preserve">DÍA 4. </w:t>
      </w:r>
    </w:p>
    <w:p w14:paraId="0E1D580F" w14:textId="411064DE" w:rsidR="008F496A" w:rsidRP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CUERNAVACA Y TAXCO.</w:t>
      </w:r>
    </w:p>
    <w:p w14:paraId="16C7DF8A" w14:textId="77777777"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 xml:space="preserve">Desayuno en el hotel. Saldremos por una hermosa autopista que nos conducirá a Cuernavaca, la ciudad de la eterna primavera, considerada así por su clima cálido durante casi todo el año, donde se podrá apreciar la iglesia más antigua de América y el Palacio de Cortés, breve visita a la ciudad y continuación hacia Taxco de Alarcón, Guerrero; pintoresco pueblo mágico, capital mundial de la plata, apreciaremos el famoso Templo de Santa Prisca, posee dos torres gemelas de estilo churrigueresco y una capilla decorada con azulejos de talavera, característicos de la arquitectura novohispana; caminaremos por las </w:t>
      </w:r>
      <w:r w:rsidRPr="008F496A">
        <w:rPr>
          <w:rFonts w:ascii="Century Gothic" w:hAnsi="Century Gothic" w:cstheme="minorHAnsi"/>
          <w:bCs/>
        </w:rPr>
        <w:lastRenderedPageBreak/>
        <w:t xml:space="preserve">hermosas calles empedradas admirando los trabajos en plata realizados por nuestros artesanos. </w:t>
      </w:r>
    </w:p>
    <w:p w14:paraId="0CD76B6E" w14:textId="77777777"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 xml:space="preserve">Visitaremos un taller de platería donde elaboran bella joyería de plata. Recorreremos los centros artesanales para realizar compras. Regreso al hotel. Alojamiento. </w:t>
      </w:r>
    </w:p>
    <w:p w14:paraId="3F411A93" w14:textId="77777777" w:rsidR="008F496A" w:rsidRPr="008F496A" w:rsidRDefault="008F496A" w:rsidP="008F496A">
      <w:pPr>
        <w:spacing w:after="0" w:line="240" w:lineRule="auto"/>
        <w:jc w:val="both"/>
        <w:rPr>
          <w:rFonts w:ascii="Century Gothic" w:hAnsi="Century Gothic" w:cstheme="minorHAnsi"/>
          <w:b/>
        </w:rPr>
      </w:pPr>
    </w:p>
    <w:p w14:paraId="63C2BE6E" w14:textId="77777777" w:rsid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 xml:space="preserve">DÍA 5. </w:t>
      </w:r>
    </w:p>
    <w:p w14:paraId="3FA55B69" w14:textId="11CF9639" w:rsidR="008F496A" w:rsidRP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TAXCO – ACAPULCO.</w:t>
      </w:r>
    </w:p>
    <w:p w14:paraId="45B09519" w14:textId="77777777"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 xml:space="preserve">Desayuno en el hotel. Por la mañana saldremos con dirección al bello puerto de Acapulco. </w:t>
      </w:r>
    </w:p>
    <w:p w14:paraId="2254C4A3" w14:textId="77777777"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Llegada al hotel, tarde libre para disfrutar de la playa y el concepto todo incluido en el hotel. Regreso al hotel. Alojamiento.</w:t>
      </w:r>
    </w:p>
    <w:p w14:paraId="290871EA" w14:textId="77777777" w:rsidR="008F496A" w:rsidRPr="008F496A" w:rsidRDefault="008F496A" w:rsidP="008F496A">
      <w:pPr>
        <w:spacing w:after="0" w:line="240" w:lineRule="auto"/>
        <w:jc w:val="both"/>
        <w:rPr>
          <w:rFonts w:ascii="Century Gothic" w:hAnsi="Century Gothic" w:cstheme="minorHAnsi"/>
          <w:b/>
        </w:rPr>
      </w:pPr>
    </w:p>
    <w:p w14:paraId="35B8E901" w14:textId="77777777" w:rsid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 xml:space="preserve">DÍA 6. </w:t>
      </w:r>
    </w:p>
    <w:p w14:paraId="4406E989" w14:textId="01C32040" w:rsidR="008F496A" w:rsidRP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ACAPULCO - TRAVESÍA EN YATE – SHOW DE CLAVADISTAS.</w:t>
      </w:r>
    </w:p>
    <w:p w14:paraId="583A0A34" w14:textId="77777777"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 xml:space="preserve">Desayuno en el hotel. Mañana libre para disfrutar de la playa e instalaciones del hotel, por la tarde nos dirigiremos al muelle donde abordaremos nuestro barco para realizar una travesía en Yate. </w:t>
      </w:r>
    </w:p>
    <w:p w14:paraId="41CC74E5" w14:textId="77777777" w:rsidR="008F496A" w:rsidRPr="008F496A" w:rsidRDefault="008F496A" w:rsidP="008F496A">
      <w:pPr>
        <w:spacing w:after="0" w:line="240" w:lineRule="auto"/>
        <w:jc w:val="both"/>
        <w:rPr>
          <w:rFonts w:ascii="Century Gothic" w:hAnsi="Century Gothic" w:cstheme="minorHAnsi"/>
          <w:bCs/>
        </w:rPr>
      </w:pPr>
    </w:p>
    <w:p w14:paraId="5BAD565F" w14:textId="77777777"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 xml:space="preserve">Se realizará un recorrido por toda la bahía de Acapulco pasando por la zona residencial de Las Brisas, la Isla de La Roqueta, La Quebrada y la Piedra del Elefante; tour narrado por un comentarista para conocer y tomar fotos de las casas de los famosos y lugares de interés turístico. Se disfrutará de música en vivo para bailar, música disco y barra libre nacional. Al término del recorrido, visita a la Quebrada, donde disfrutaremos el espectáculo de clavadistas. Regreso al hotel. Alojamiento. </w:t>
      </w:r>
    </w:p>
    <w:p w14:paraId="23D76AE8" w14:textId="77777777" w:rsidR="008F496A" w:rsidRPr="008F496A" w:rsidRDefault="008F496A" w:rsidP="008F496A">
      <w:pPr>
        <w:spacing w:after="0" w:line="240" w:lineRule="auto"/>
        <w:jc w:val="both"/>
        <w:rPr>
          <w:rFonts w:ascii="Century Gothic" w:hAnsi="Century Gothic" w:cstheme="minorHAnsi"/>
          <w:b/>
        </w:rPr>
      </w:pPr>
    </w:p>
    <w:p w14:paraId="10B819D1" w14:textId="77777777" w:rsid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 xml:space="preserve">DÍA 7. </w:t>
      </w:r>
    </w:p>
    <w:p w14:paraId="1A2D0B71" w14:textId="74703BEE" w:rsidR="008F496A" w:rsidRP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ACAPULCO – CIUDAD DE MEXICO.</w:t>
      </w:r>
    </w:p>
    <w:p w14:paraId="4D1CBAA1" w14:textId="77777777"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 xml:space="preserve">Desayuno en el hotel. A la hora prevista, traslado a la central de autobuses rumbo a la Ciudad de México. Traslado central de autobuses a hotel. Alojamiento. </w:t>
      </w:r>
    </w:p>
    <w:p w14:paraId="62307E64" w14:textId="77777777" w:rsidR="008F496A" w:rsidRPr="008F496A" w:rsidRDefault="008F496A" w:rsidP="008F496A">
      <w:pPr>
        <w:spacing w:after="0" w:line="240" w:lineRule="auto"/>
        <w:jc w:val="both"/>
        <w:rPr>
          <w:rFonts w:ascii="Century Gothic" w:hAnsi="Century Gothic" w:cstheme="minorHAnsi"/>
          <w:b/>
        </w:rPr>
      </w:pPr>
    </w:p>
    <w:p w14:paraId="16131097" w14:textId="77777777" w:rsid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 xml:space="preserve">DÍA 8. </w:t>
      </w:r>
    </w:p>
    <w:p w14:paraId="796D9C3D" w14:textId="628B5399" w:rsidR="008F496A" w:rsidRPr="008F496A" w:rsidRDefault="008F496A" w:rsidP="008F496A">
      <w:pPr>
        <w:spacing w:after="0" w:line="240" w:lineRule="auto"/>
        <w:jc w:val="both"/>
        <w:rPr>
          <w:rFonts w:ascii="Century Gothic" w:hAnsi="Century Gothic" w:cstheme="minorHAnsi"/>
          <w:b/>
        </w:rPr>
      </w:pPr>
      <w:r w:rsidRPr="008F496A">
        <w:rPr>
          <w:rFonts w:ascii="Century Gothic" w:hAnsi="Century Gothic" w:cstheme="minorHAnsi"/>
          <w:b/>
        </w:rPr>
        <w:t>CIUDAD DE MÉXICO - TRASLADO DE SALIDA.</w:t>
      </w:r>
    </w:p>
    <w:p w14:paraId="003D4070" w14:textId="7D0FCF29" w:rsidR="008F496A" w:rsidRPr="008F496A" w:rsidRDefault="008F496A" w:rsidP="008F496A">
      <w:pPr>
        <w:spacing w:after="0" w:line="240" w:lineRule="auto"/>
        <w:jc w:val="both"/>
        <w:rPr>
          <w:rFonts w:ascii="Century Gothic" w:hAnsi="Century Gothic" w:cstheme="minorHAnsi"/>
          <w:bCs/>
        </w:rPr>
      </w:pPr>
      <w:r w:rsidRPr="008F496A">
        <w:rPr>
          <w:rFonts w:ascii="Century Gothic" w:hAnsi="Century Gothic" w:cstheme="minorHAnsi"/>
          <w:bCs/>
        </w:rPr>
        <w:t xml:space="preserve">Desayuno en el hotel. A la hora indicada, traslado al Aeropuerto Internacional Ciudad de México “Benito Juárez” para tomar vuelo a ciudad de destino.  </w:t>
      </w:r>
    </w:p>
    <w:p w14:paraId="72F3C901" w14:textId="6CCDE066" w:rsidR="00C96790"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Fin de nuestros servicios.</w:t>
      </w:r>
    </w:p>
    <w:p w14:paraId="3126A61C" w14:textId="32BF6028" w:rsidR="00815460" w:rsidRDefault="00815460" w:rsidP="00C96790">
      <w:pPr>
        <w:spacing w:after="0" w:line="240" w:lineRule="auto"/>
        <w:jc w:val="both"/>
        <w:rPr>
          <w:rFonts w:ascii="Century Gothic" w:hAnsi="Century Gothic" w:cstheme="minorHAnsi"/>
          <w:b/>
        </w:rPr>
      </w:pPr>
    </w:p>
    <w:p w14:paraId="72D8AC27" w14:textId="7D515B43" w:rsidR="00815460" w:rsidRDefault="00815460" w:rsidP="00C96790">
      <w:pPr>
        <w:spacing w:after="0" w:line="240" w:lineRule="auto"/>
        <w:jc w:val="both"/>
        <w:rPr>
          <w:rFonts w:ascii="Century Gothic" w:hAnsi="Century Gothic" w:cstheme="minorHAnsi"/>
          <w:b/>
        </w:rPr>
      </w:pPr>
    </w:p>
    <w:p w14:paraId="3527065D" w14:textId="352BDC5A" w:rsidR="00815460" w:rsidRDefault="00815460" w:rsidP="00C96790">
      <w:pPr>
        <w:spacing w:after="0" w:line="240" w:lineRule="auto"/>
        <w:jc w:val="both"/>
        <w:rPr>
          <w:rFonts w:ascii="Century Gothic" w:hAnsi="Century Gothic" w:cstheme="minorHAnsi"/>
          <w:b/>
        </w:rPr>
      </w:pPr>
    </w:p>
    <w:p w14:paraId="6EB135DE" w14:textId="1F6C894D" w:rsidR="00815460" w:rsidRDefault="00815460" w:rsidP="00C96790">
      <w:pPr>
        <w:spacing w:after="0" w:line="240" w:lineRule="auto"/>
        <w:jc w:val="both"/>
        <w:rPr>
          <w:rFonts w:ascii="Century Gothic" w:hAnsi="Century Gothic" w:cstheme="minorHAnsi"/>
          <w:b/>
        </w:rPr>
      </w:pPr>
    </w:p>
    <w:p w14:paraId="21DC07FF" w14:textId="77777777" w:rsidR="00815460" w:rsidRPr="00256323" w:rsidRDefault="00815460" w:rsidP="00C96790">
      <w:pPr>
        <w:spacing w:after="0" w:line="240" w:lineRule="auto"/>
        <w:jc w:val="both"/>
        <w:rPr>
          <w:rFonts w:ascii="Century Gothic" w:hAnsi="Century Gothic" w:cstheme="minorHAnsi"/>
          <w:b/>
        </w:rPr>
      </w:pPr>
    </w:p>
    <w:p w14:paraId="4C2FF07C" w14:textId="77777777" w:rsidR="00815460" w:rsidRPr="00256323" w:rsidRDefault="00815460" w:rsidP="00815460">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 xml:space="preserve">VIGENCIA: 01 ENE, 2023 – </w:t>
      </w:r>
      <w:r>
        <w:rPr>
          <w:rFonts w:ascii="Century Gothic" w:hAnsi="Century Gothic" w:cstheme="minorHAnsi"/>
          <w:b/>
          <w:sz w:val="20"/>
          <w:szCs w:val="20"/>
        </w:rPr>
        <w:t>20</w:t>
      </w:r>
      <w:r w:rsidRPr="00256323">
        <w:rPr>
          <w:rFonts w:ascii="Century Gothic" w:hAnsi="Century Gothic" w:cstheme="minorHAnsi"/>
          <w:b/>
          <w:sz w:val="20"/>
          <w:szCs w:val="20"/>
        </w:rPr>
        <w:t xml:space="preserve"> DIC, 2023. </w:t>
      </w:r>
    </w:p>
    <w:p w14:paraId="6629B058" w14:textId="77777777" w:rsidR="00815460" w:rsidRPr="00256323" w:rsidRDefault="00815460" w:rsidP="00815460">
      <w:pPr>
        <w:spacing w:after="0" w:line="240" w:lineRule="auto"/>
        <w:jc w:val="both"/>
        <w:rPr>
          <w:rFonts w:ascii="Century Gothic" w:hAnsi="Century Gothic" w:cstheme="minorHAnsi"/>
          <w:b/>
          <w:sz w:val="20"/>
          <w:szCs w:val="20"/>
        </w:rPr>
      </w:pPr>
    </w:p>
    <w:p w14:paraId="685EFE00" w14:textId="77777777" w:rsidR="00815460" w:rsidRDefault="00815460" w:rsidP="00815460">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TARIFAS NOS APLICA EN LAS SIGUIENTES TEMPORADAS O EVENTOS ESPECIALES:</w:t>
      </w:r>
    </w:p>
    <w:p w14:paraId="1F4344A2" w14:textId="77777777" w:rsidR="00815460" w:rsidRDefault="00815460" w:rsidP="00815460">
      <w:pPr>
        <w:spacing w:after="0" w:line="240" w:lineRule="auto"/>
        <w:jc w:val="both"/>
        <w:rPr>
          <w:rFonts w:ascii="Century Gothic" w:hAnsi="Century Gothic" w:cstheme="minorHAnsi"/>
          <w:b/>
          <w:sz w:val="20"/>
          <w:szCs w:val="20"/>
        </w:rPr>
      </w:pPr>
    </w:p>
    <w:p w14:paraId="72ACAD47" w14:textId="77777777" w:rsidR="00815460" w:rsidRPr="00256323" w:rsidRDefault="00815460" w:rsidP="00815460">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DIA DE LA INDEPENDENCIA        13 SEPT – 18 SEPT</w:t>
      </w:r>
    </w:p>
    <w:p w14:paraId="65805FFF" w14:textId="77777777" w:rsidR="00815460" w:rsidRPr="00256323" w:rsidRDefault="00815460" w:rsidP="00815460">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 xml:space="preserve">FÓRMULA 1 </w:t>
      </w:r>
      <w:r w:rsidRPr="00256323">
        <w:rPr>
          <w:rFonts w:ascii="Century Gothic" w:hAnsi="Century Gothic" w:cstheme="minorHAnsi"/>
          <w:b/>
          <w:sz w:val="20"/>
          <w:szCs w:val="20"/>
        </w:rPr>
        <w:tab/>
      </w:r>
      <w:r w:rsidRPr="00256323">
        <w:rPr>
          <w:rFonts w:ascii="Century Gothic" w:hAnsi="Century Gothic" w:cstheme="minorHAnsi"/>
          <w:b/>
          <w:sz w:val="20"/>
          <w:szCs w:val="20"/>
        </w:rPr>
        <w:tab/>
        <w:t xml:space="preserve">           </w:t>
      </w:r>
      <w:r>
        <w:rPr>
          <w:rFonts w:ascii="Century Gothic" w:hAnsi="Century Gothic" w:cstheme="minorHAnsi"/>
          <w:b/>
          <w:sz w:val="20"/>
          <w:szCs w:val="20"/>
        </w:rPr>
        <w:t xml:space="preserve">    </w:t>
      </w:r>
      <w:r w:rsidRPr="00256323">
        <w:rPr>
          <w:rFonts w:ascii="Century Gothic" w:hAnsi="Century Gothic" w:cstheme="minorHAnsi"/>
          <w:b/>
          <w:sz w:val="20"/>
          <w:szCs w:val="20"/>
        </w:rPr>
        <w:t>26 OCT – 31 OCT</w:t>
      </w:r>
    </w:p>
    <w:p w14:paraId="08EFA65D" w14:textId="77777777" w:rsidR="00815460" w:rsidRPr="00256323" w:rsidRDefault="00815460" w:rsidP="00815460">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 xml:space="preserve">DIA DE MUERTOS </w:t>
      </w:r>
      <w:r w:rsidRPr="00256323">
        <w:rPr>
          <w:rFonts w:ascii="Century Gothic" w:hAnsi="Century Gothic" w:cstheme="minorHAnsi"/>
          <w:b/>
          <w:sz w:val="20"/>
          <w:szCs w:val="20"/>
        </w:rPr>
        <w:tab/>
        <w:t xml:space="preserve">          </w:t>
      </w:r>
      <w:r>
        <w:rPr>
          <w:rFonts w:ascii="Century Gothic" w:hAnsi="Century Gothic" w:cstheme="minorHAnsi"/>
          <w:b/>
          <w:sz w:val="20"/>
          <w:szCs w:val="20"/>
        </w:rPr>
        <w:t xml:space="preserve">    </w:t>
      </w:r>
      <w:r w:rsidRPr="00256323">
        <w:rPr>
          <w:rFonts w:ascii="Century Gothic" w:hAnsi="Century Gothic" w:cstheme="minorHAnsi"/>
          <w:b/>
          <w:sz w:val="20"/>
          <w:szCs w:val="20"/>
        </w:rPr>
        <w:t xml:space="preserve"> 01 NOV – 05 NOV</w:t>
      </w:r>
    </w:p>
    <w:p w14:paraId="041FE0EE" w14:textId="3B6945C2" w:rsidR="00295C23" w:rsidRDefault="00295C23" w:rsidP="00A63F48">
      <w:pPr>
        <w:spacing w:after="0" w:line="240" w:lineRule="auto"/>
        <w:jc w:val="both"/>
        <w:rPr>
          <w:rFonts w:ascii="Century Gothic" w:hAnsi="Century Gothic" w:cstheme="minorHAnsi"/>
          <w:b/>
        </w:rPr>
      </w:pPr>
    </w:p>
    <w:p w14:paraId="312DFC2C" w14:textId="77777777" w:rsidR="00815460" w:rsidRDefault="00815460" w:rsidP="00A63F48">
      <w:pPr>
        <w:spacing w:after="0" w:line="240" w:lineRule="auto"/>
        <w:jc w:val="both"/>
        <w:rPr>
          <w:rFonts w:ascii="Century Gothic" w:hAnsi="Century Gothic" w:cstheme="minorHAnsi"/>
          <w:b/>
          <w:sz w:val="20"/>
          <w:szCs w:val="20"/>
        </w:rPr>
      </w:pPr>
    </w:p>
    <w:p w14:paraId="0A5CC787" w14:textId="6167F49E" w:rsidR="004F7E6C" w:rsidRDefault="004F7E6C" w:rsidP="004F7E6C">
      <w:pPr>
        <w:tabs>
          <w:tab w:val="left" w:pos="5625"/>
        </w:tabs>
        <w:spacing w:after="0" w:line="240" w:lineRule="auto"/>
        <w:jc w:val="both"/>
        <w:rPr>
          <w:rFonts w:ascii="Century Gothic" w:eastAsia="Times New Roman" w:hAnsi="Century Gothic" w:cs="Times New Roman"/>
          <w:b/>
          <w:bCs/>
          <w:color w:val="000000"/>
          <w:sz w:val="20"/>
          <w:szCs w:val="20"/>
        </w:rPr>
      </w:pPr>
      <w:r w:rsidRPr="005537FB">
        <w:rPr>
          <w:rFonts w:ascii="Century Gothic" w:eastAsia="Times New Roman" w:hAnsi="Century Gothic" w:cs="Times New Roman"/>
          <w:b/>
          <w:bCs/>
          <w:color w:val="000000"/>
          <w:sz w:val="20"/>
          <w:szCs w:val="20"/>
        </w:rPr>
        <w:lastRenderedPageBreak/>
        <w:t>Opción 1</w:t>
      </w:r>
    </w:p>
    <w:p w14:paraId="6C204EC0" w14:textId="77777777" w:rsidR="00E04CE3" w:rsidRPr="005537FB" w:rsidRDefault="00E04CE3" w:rsidP="004F7E6C">
      <w:pPr>
        <w:tabs>
          <w:tab w:val="left" w:pos="5625"/>
        </w:tabs>
        <w:spacing w:after="0" w:line="240" w:lineRule="auto"/>
        <w:jc w:val="both"/>
        <w:rPr>
          <w:rFonts w:ascii="Century Gothic" w:eastAsia="Times New Roman" w:hAnsi="Century Gothic" w:cs="Times New Roman"/>
          <w:b/>
          <w:bCs/>
          <w:color w:val="000000"/>
          <w:sz w:val="20"/>
          <w:szCs w:val="20"/>
        </w:rPr>
      </w:pPr>
    </w:p>
    <w:tbl>
      <w:tblPr>
        <w:tblStyle w:val="Tablaconcuadrcula"/>
        <w:tblW w:w="6374" w:type="dxa"/>
        <w:jc w:val="center"/>
        <w:tblLook w:val="04A0" w:firstRow="1" w:lastRow="0" w:firstColumn="1" w:lastColumn="0" w:noHBand="0" w:noVBand="1"/>
      </w:tblPr>
      <w:tblGrid>
        <w:gridCol w:w="2405"/>
        <w:gridCol w:w="3969"/>
      </w:tblGrid>
      <w:tr w:rsidR="004F7E6C" w:rsidRPr="00CE342E" w14:paraId="66A9E17F" w14:textId="77777777" w:rsidTr="00E04CE3">
        <w:trPr>
          <w:trHeight w:val="461"/>
          <w:jc w:val="center"/>
        </w:trPr>
        <w:tc>
          <w:tcPr>
            <w:tcW w:w="2405" w:type="dxa"/>
            <w:shd w:val="clear" w:color="auto" w:fill="C00000"/>
            <w:noWrap/>
            <w:vAlign w:val="center"/>
          </w:tcPr>
          <w:p w14:paraId="245F33E7" w14:textId="77777777" w:rsidR="004F7E6C" w:rsidRPr="00CE342E" w:rsidRDefault="004F7E6C"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Ciudad</w:t>
            </w:r>
          </w:p>
        </w:tc>
        <w:tc>
          <w:tcPr>
            <w:tcW w:w="3969" w:type="dxa"/>
            <w:shd w:val="clear" w:color="auto" w:fill="C00000"/>
            <w:noWrap/>
            <w:vAlign w:val="center"/>
          </w:tcPr>
          <w:p w14:paraId="7356DEAF" w14:textId="77777777" w:rsidR="004F7E6C" w:rsidRPr="00CE342E" w:rsidRDefault="004F7E6C"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Hoteles previstos o similares</w:t>
            </w:r>
          </w:p>
        </w:tc>
      </w:tr>
      <w:tr w:rsidR="004F7E6C" w:rsidRPr="00CE342E" w14:paraId="6D790B0D" w14:textId="77777777" w:rsidTr="00E04CE3">
        <w:trPr>
          <w:trHeight w:val="158"/>
          <w:jc w:val="center"/>
        </w:trPr>
        <w:tc>
          <w:tcPr>
            <w:tcW w:w="2405" w:type="dxa"/>
            <w:shd w:val="clear" w:color="auto" w:fill="FFFFFF" w:themeFill="background1"/>
            <w:noWrap/>
            <w:vAlign w:val="center"/>
          </w:tcPr>
          <w:p w14:paraId="1E3CC424" w14:textId="77777777" w:rsidR="004F7E6C" w:rsidRPr="00CE342E" w:rsidRDefault="004F7E6C" w:rsidP="00E04CE3">
            <w:pPr>
              <w:jc w:val="center"/>
              <w:rPr>
                <w:rFonts w:ascii="Century Gothic" w:hAnsi="Century Gothic" w:cs="Arial"/>
                <w:bCs/>
                <w:color w:val="000000" w:themeColor="text1"/>
                <w:sz w:val="20"/>
                <w:szCs w:val="20"/>
              </w:rPr>
            </w:pPr>
            <w:r w:rsidRPr="00CE342E">
              <w:rPr>
                <w:rFonts w:ascii="Century Gothic" w:hAnsi="Century Gothic" w:cs="Arial"/>
                <w:bCs/>
                <w:color w:val="000000" w:themeColor="text1"/>
                <w:sz w:val="20"/>
                <w:szCs w:val="20"/>
              </w:rPr>
              <w:t xml:space="preserve">México </w:t>
            </w:r>
          </w:p>
        </w:tc>
        <w:tc>
          <w:tcPr>
            <w:tcW w:w="3969" w:type="dxa"/>
            <w:shd w:val="clear" w:color="auto" w:fill="FFFFFF" w:themeFill="background1"/>
            <w:noWrap/>
            <w:vAlign w:val="center"/>
          </w:tcPr>
          <w:p w14:paraId="1C3D6E59" w14:textId="4AD5A71B" w:rsidR="004F7E6C" w:rsidRPr="00F02ADC" w:rsidRDefault="004F7E6C" w:rsidP="00E04CE3">
            <w:pPr>
              <w:jc w:val="center"/>
              <w:rPr>
                <w:rFonts w:ascii="Century Gothic" w:eastAsia="Times New Roman" w:hAnsi="Century Gothic" w:cs="Times New Roman"/>
                <w:bCs/>
                <w:color w:val="000000" w:themeColor="text1"/>
                <w:sz w:val="20"/>
                <w:szCs w:val="20"/>
              </w:rPr>
            </w:pPr>
            <w:r>
              <w:rPr>
                <w:rFonts w:ascii="Century Gothic" w:eastAsia="Times New Roman" w:hAnsi="Century Gothic" w:cs="Times New Roman"/>
                <w:bCs/>
                <w:color w:val="000000" w:themeColor="text1"/>
                <w:sz w:val="20"/>
                <w:szCs w:val="20"/>
              </w:rPr>
              <w:t>´PREMIER</w:t>
            </w:r>
            <w:r w:rsidRPr="00F02ADC">
              <w:rPr>
                <w:rFonts w:ascii="Century Gothic" w:eastAsia="Times New Roman" w:hAnsi="Century Gothic" w:cs="Times New Roman"/>
                <w:bCs/>
                <w:color w:val="000000" w:themeColor="text1"/>
                <w:sz w:val="20"/>
                <w:szCs w:val="20"/>
              </w:rPr>
              <w:t xml:space="preserve"> 3*</w:t>
            </w:r>
          </w:p>
          <w:p w14:paraId="7BBF1AEE"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americano</w:t>
            </w:r>
          </w:p>
        </w:tc>
      </w:tr>
      <w:tr w:rsidR="004F7E6C" w:rsidRPr="00CE342E" w14:paraId="6D9DD1A9" w14:textId="77777777" w:rsidTr="00E04CE3">
        <w:trPr>
          <w:trHeight w:val="158"/>
          <w:jc w:val="center"/>
        </w:trPr>
        <w:tc>
          <w:tcPr>
            <w:tcW w:w="2405" w:type="dxa"/>
            <w:shd w:val="clear" w:color="auto" w:fill="FFFFFF" w:themeFill="background1"/>
            <w:noWrap/>
            <w:vAlign w:val="center"/>
          </w:tcPr>
          <w:p w14:paraId="57A9F5D2" w14:textId="77777777" w:rsidR="004F7E6C" w:rsidRPr="00CE342E" w:rsidRDefault="004F7E6C" w:rsidP="00E04CE3">
            <w:pPr>
              <w:jc w:val="center"/>
              <w:rPr>
                <w:rFonts w:ascii="Century Gothic" w:eastAsia="Calibri" w:hAnsi="Century Gothic" w:cs="Arial"/>
                <w:bCs/>
                <w:sz w:val="20"/>
                <w:szCs w:val="20"/>
              </w:rPr>
            </w:pPr>
            <w:r w:rsidRPr="00CE342E">
              <w:rPr>
                <w:rFonts w:ascii="Century Gothic" w:eastAsia="Calibri" w:hAnsi="Century Gothic" w:cs="Arial"/>
                <w:bCs/>
                <w:sz w:val="20"/>
                <w:szCs w:val="20"/>
              </w:rPr>
              <w:t xml:space="preserve">Taxco </w:t>
            </w:r>
          </w:p>
        </w:tc>
        <w:tc>
          <w:tcPr>
            <w:tcW w:w="3969" w:type="dxa"/>
            <w:shd w:val="clear" w:color="auto" w:fill="FFFFFF" w:themeFill="background1"/>
            <w:noWrap/>
            <w:vAlign w:val="center"/>
          </w:tcPr>
          <w:p w14:paraId="2E485C1F" w14:textId="77777777" w:rsidR="004F7E6C" w:rsidRPr="00F02ADC" w:rsidRDefault="004F7E6C"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 xml:space="preserve">AGUA ESCONDIDA 4* </w:t>
            </w:r>
          </w:p>
          <w:p w14:paraId="2902DB25"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incluido</w:t>
            </w:r>
          </w:p>
        </w:tc>
      </w:tr>
      <w:tr w:rsidR="004F7E6C" w:rsidRPr="00CE342E" w14:paraId="224D0901" w14:textId="77777777" w:rsidTr="00E04CE3">
        <w:trPr>
          <w:trHeight w:val="156"/>
          <w:jc w:val="center"/>
        </w:trPr>
        <w:tc>
          <w:tcPr>
            <w:tcW w:w="2405" w:type="dxa"/>
            <w:shd w:val="clear" w:color="auto" w:fill="FFFFFF" w:themeFill="background1"/>
            <w:noWrap/>
            <w:vAlign w:val="center"/>
          </w:tcPr>
          <w:p w14:paraId="5A813B93" w14:textId="77777777" w:rsidR="004F7E6C" w:rsidRPr="00CE342E" w:rsidRDefault="004F7E6C" w:rsidP="00E04CE3">
            <w:pPr>
              <w:jc w:val="center"/>
              <w:rPr>
                <w:rFonts w:ascii="Century Gothic" w:eastAsia="Calibri" w:hAnsi="Century Gothic" w:cs="Arial"/>
                <w:bCs/>
                <w:sz w:val="20"/>
                <w:szCs w:val="20"/>
              </w:rPr>
            </w:pPr>
            <w:r w:rsidRPr="00CE342E">
              <w:rPr>
                <w:rFonts w:ascii="Century Gothic" w:hAnsi="Century Gothic" w:cs="Arial"/>
                <w:bCs/>
                <w:color w:val="000000" w:themeColor="text1"/>
                <w:sz w:val="20"/>
                <w:szCs w:val="20"/>
              </w:rPr>
              <w:t xml:space="preserve">Acapulco </w:t>
            </w:r>
          </w:p>
        </w:tc>
        <w:tc>
          <w:tcPr>
            <w:tcW w:w="3969" w:type="dxa"/>
            <w:shd w:val="clear" w:color="auto" w:fill="FFFFFF" w:themeFill="background1"/>
            <w:noWrap/>
            <w:vAlign w:val="center"/>
          </w:tcPr>
          <w:p w14:paraId="2AD767EC" w14:textId="77777777" w:rsidR="004F7E6C" w:rsidRDefault="004F7E6C"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RITZ 4*</w:t>
            </w:r>
            <w:r>
              <w:rPr>
                <w:rFonts w:ascii="Century Gothic" w:eastAsia="Times New Roman" w:hAnsi="Century Gothic" w:cs="Times New Roman"/>
                <w:bCs/>
                <w:color w:val="000000" w:themeColor="text1"/>
                <w:sz w:val="20"/>
                <w:szCs w:val="20"/>
              </w:rPr>
              <w:t xml:space="preserve"> </w:t>
            </w:r>
          </w:p>
          <w:p w14:paraId="24BA8355"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todo incluido</w:t>
            </w:r>
          </w:p>
        </w:tc>
      </w:tr>
    </w:tbl>
    <w:p w14:paraId="005F3CE4" w14:textId="4CC88D6F" w:rsidR="004F7E6C" w:rsidRDefault="004F7E6C" w:rsidP="004F7E6C">
      <w:pPr>
        <w:spacing w:after="0" w:line="240" w:lineRule="auto"/>
        <w:jc w:val="both"/>
        <w:rPr>
          <w:rFonts w:ascii="Century Gothic" w:hAnsi="Century Gothic" w:cs="Arial"/>
          <w:b/>
          <w:sz w:val="20"/>
          <w:szCs w:val="20"/>
          <w:highlight w:val="yellow"/>
        </w:rPr>
      </w:pPr>
    </w:p>
    <w:p w14:paraId="44E6B011" w14:textId="77777777" w:rsidR="00EA6654" w:rsidRDefault="00EA6654" w:rsidP="004F7E6C">
      <w:pPr>
        <w:spacing w:after="0" w:line="240" w:lineRule="auto"/>
        <w:jc w:val="both"/>
        <w:rPr>
          <w:rFonts w:ascii="Century Gothic" w:hAnsi="Century Gothic" w:cs="Arial"/>
          <w:b/>
          <w:sz w:val="20"/>
          <w:szCs w:val="20"/>
          <w:highlight w:val="yellow"/>
        </w:rPr>
      </w:pPr>
    </w:p>
    <w:tbl>
      <w:tblPr>
        <w:tblStyle w:val="Tablaconcuadrcula"/>
        <w:tblW w:w="10060" w:type="dxa"/>
        <w:jc w:val="center"/>
        <w:tblLook w:val="04A0" w:firstRow="1" w:lastRow="0" w:firstColumn="1" w:lastColumn="0" w:noHBand="0" w:noVBand="1"/>
      </w:tblPr>
      <w:tblGrid>
        <w:gridCol w:w="2972"/>
        <w:gridCol w:w="1701"/>
        <w:gridCol w:w="1843"/>
        <w:gridCol w:w="1701"/>
        <w:gridCol w:w="1843"/>
      </w:tblGrid>
      <w:tr w:rsidR="004F7E6C" w:rsidRPr="00CE342E" w14:paraId="51DF7D7F" w14:textId="77777777" w:rsidTr="00E04CE3">
        <w:trPr>
          <w:trHeight w:val="397"/>
          <w:jc w:val="center"/>
        </w:trPr>
        <w:tc>
          <w:tcPr>
            <w:tcW w:w="10060" w:type="dxa"/>
            <w:gridSpan w:val="5"/>
            <w:shd w:val="clear" w:color="auto" w:fill="C00000"/>
            <w:vAlign w:val="center"/>
          </w:tcPr>
          <w:p w14:paraId="4BFD5CD7"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Valor por persona según acomodación en </w:t>
            </w:r>
            <w:proofErr w:type="gramStart"/>
            <w:r>
              <w:rPr>
                <w:rFonts w:ascii="Century Gothic" w:eastAsia="Times New Roman" w:hAnsi="Century Gothic" w:cs="Times New Roman"/>
                <w:b/>
                <w:bCs/>
                <w:color w:val="FFFFFF" w:themeColor="background1"/>
                <w:sz w:val="20"/>
                <w:szCs w:val="20"/>
              </w:rPr>
              <w:t>Dólares</w:t>
            </w:r>
            <w:proofErr w:type="gramEnd"/>
          </w:p>
        </w:tc>
      </w:tr>
      <w:tr w:rsidR="004F7E6C" w:rsidRPr="00CE342E" w14:paraId="01C522B9" w14:textId="77777777" w:rsidTr="00E04CE3">
        <w:trPr>
          <w:trHeight w:val="260"/>
          <w:jc w:val="center"/>
        </w:trPr>
        <w:tc>
          <w:tcPr>
            <w:tcW w:w="2972" w:type="dxa"/>
            <w:shd w:val="clear" w:color="auto" w:fill="C00000"/>
            <w:vAlign w:val="center"/>
          </w:tcPr>
          <w:p w14:paraId="05DE3F5E"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Fechas</w:t>
            </w:r>
          </w:p>
        </w:tc>
        <w:tc>
          <w:tcPr>
            <w:tcW w:w="1701" w:type="dxa"/>
            <w:shd w:val="clear" w:color="auto" w:fill="C00000"/>
            <w:vAlign w:val="center"/>
          </w:tcPr>
          <w:p w14:paraId="3A319E8A"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Doble</w:t>
            </w:r>
          </w:p>
        </w:tc>
        <w:tc>
          <w:tcPr>
            <w:tcW w:w="1843" w:type="dxa"/>
            <w:shd w:val="clear" w:color="auto" w:fill="C00000"/>
            <w:vAlign w:val="center"/>
          </w:tcPr>
          <w:p w14:paraId="1C9BE01D"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Triple</w:t>
            </w:r>
          </w:p>
        </w:tc>
        <w:tc>
          <w:tcPr>
            <w:tcW w:w="1701" w:type="dxa"/>
            <w:shd w:val="clear" w:color="auto" w:fill="C00000"/>
            <w:vAlign w:val="center"/>
          </w:tcPr>
          <w:p w14:paraId="22F1730E"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Sencilla</w:t>
            </w:r>
          </w:p>
        </w:tc>
        <w:tc>
          <w:tcPr>
            <w:tcW w:w="1843" w:type="dxa"/>
            <w:shd w:val="clear" w:color="auto" w:fill="C00000"/>
            <w:vAlign w:val="center"/>
          </w:tcPr>
          <w:p w14:paraId="23D7B49B"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Menor</w:t>
            </w:r>
          </w:p>
          <w:p w14:paraId="253873F4"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3 – 11 años</w:t>
            </w:r>
          </w:p>
        </w:tc>
      </w:tr>
      <w:tr w:rsidR="004F7E6C" w:rsidRPr="00CE342E" w14:paraId="7EF27351" w14:textId="77777777" w:rsidTr="00E04CE3">
        <w:trPr>
          <w:trHeight w:val="260"/>
          <w:jc w:val="center"/>
        </w:trPr>
        <w:tc>
          <w:tcPr>
            <w:tcW w:w="2972" w:type="dxa"/>
            <w:vAlign w:val="center"/>
          </w:tcPr>
          <w:p w14:paraId="02D1C6D6"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D</w:t>
            </w:r>
            <w:r>
              <w:rPr>
                <w:rFonts w:ascii="Century Gothic" w:eastAsia="Times New Roman" w:hAnsi="Century Gothic" w:cs="Times New Roman"/>
                <w:color w:val="000000" w:themeColor="text1"/>
                <w:sz w:val="20"/>
                <w:szCs w:val="20"/>
              </w:rPr>
              <w:t>iciembre</w:t>
            </w:r>
            <w:r w:rsidRPr="00B31D55">
              <w:rPr>
                <w:rFonts w:ascii="Century Gothic" w:eastAsia="Times New Roman" w:hAnsi="Century Gothic" w:cs="Times New Roman"/>
                <w:color w:val="000000" w:themeColor="text1"/>
                <w:sz w:val="20"/>
                <w:szCs w:val="20"/>
              </w:rPr>
              <w:t xml:space="preserve"> 23 2022 – </w:t>
            </w:r>
            <w:proofErr w:type="gramStart"/>
            <w:r w:rsidRPr="00B31D55">
              <w:rPr>
                <w:rFonts w:ascii="Century Gothic" w:eastAsia="Times New Roman" w:hAnsi="Century Gothic" w:cs="Times New Roman"/>
                <w:color w:val="000000" w:themeColor="text1"/>
                <w:sz w:val="20"/>
                <w:szCs w:val="20"/>
              </w:rPr>
              <w:t>E</w:t>
            </w:r>
            <w:r>
              <w:rPr>
                <w:rFonts w:ascii="Century Gothic" w:eastAsia="Times New Roman" w:hAnsi="Century Gothic" w:cs="Times New Roman"/>
                <w:color w:val="000000" w:themeColor="text1"/>
                <w:sz w:val="20"/>
                <w:szCs w:val="20"/>
              </w:rPr>
              <w:t>nero</w:t>
            </w:r>
            <w:proofErr w:type="gramEnd"/>
            <w:r>
              <w:rPr>
                <w:rFonts w:ascii="Century Gothic" w:eastAsia="Times New Roman" w:hAnsi="Century Gothic" w:cs="Times New Roman"/>
                <w:color w:val="000000" w:themeColor="text1"/>
                <w:sz w:val="20"/>
                <w:szCs w:val="20"/>
              </w:rPr>
              <w:t xml:space="preserve"> </w:t>
            </w:r>
            <w:r w:rsidRPr="00B31D55">
              <w:rPr>
                <w:rFonts w:ascii="Century Gothic" w:eastAsia="Times New Roman" w:hAnsi="Century Gothic" w:cs="Times New Roman"/>
                <w:color w:val="000000" w:themeColor="text1"/>
                <w:sz w:val="20"/>
                <w:szCs w:val="20"/>
              </w:rPr>
              <w:t>03 2023</w:t>
            </w:r>
          </w:p>
          <w:p w14:paraId="44C5B8FD" w14:textId="77777777" w:rsidR="004F7E6C" w:rsidRPr="0036151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r w:rsidRPr="00B31D55">
              <w:rPr>
                <w:rFonts w:ascii="Century Gothic" w:eastAsia="Times New Roman" w:hAnsi="Century Gothic" w:cs="Times New Roman"/>
                <w:color w:val="000000" w:themeColor="text1"/>
                <w:sz w:val="20"/>
                <w:szCs w:val="20"/>
              </w:rPr>
              <w:t xml:space="preserve"> 03 2023 – </w:t>
            </w:r>
            <w:proofErr w:type="gramStart"/>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proofErr w:type="gramEnd"/>
            <w:r w:rsidRPr="00B31D55">
              <w:rPr>
                <w:rFonts w:ascii="Century Gothic" w:eastAsia="Times New Roman" w:hAnsi="Century Gothic" w:cs="Times New Roman"/>
                <w:color w:val="000000" w:themeColor="text1"/>
                <w:sz w:val="20"/>
                <w:szCs w:val="20"/>
              </w:rPr>
              <w:t xml:space="preserve"> 09 2023</w:t>
            </w:r>
          </w:p>
        </w:tc>
        <w:tc>
          <w:tcPr>
            <w:tcW w:w="1701" w:type="dxa"/>
            <w:vAlign w:val="center"/>
          </w:tcPr>
          <w:p w14:paraId="7056AA0E" w14:textId="1A34573F" w:rsidR="004F7E6C" w:rsidRPr="00C309ED" w:rsidRDefault="000B0BE3" w:rsidP="00E04CE3">
            <w:pPr>
              <w:jc w:val="center"/>
              <w:rPr>
                <w:rFonts w:ascii="Century Gothic" w:eastAsia="Times New Roman" w:hAnsi="Century Gothic" w:cs="Times New Roman"/>
                <w:color w:val="000000" w:themeColor="text1"/>
                <w:sz w:val="20"/>
                <w:szCs w:val="20"/>
              </w:rPr>
            </w:pPr>
            <w:r w:rsidRPr="000B0BE3">
              <w:rPr>
                <w:rFonts w:ascii="Century Gothic" w:eastAsia="Times New Roman" w:hAnsi="Century Gothic" w:cs="Times New Roman"/>
                <w:color w:val="000000" w:themeColor="text1"/>
                <w:sz w:val="20"/>
                <w:szCs w:val="20"/>
              </w:rPr>
              <w:t>84</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r>
              <w:rPr>
                <w:rFonts w:ascii="Century Gothic" w:eastAsia="Times New Roman" w:hAnsi="Century Gothic" w:cs="Times New Roman"/>
                <w:color w:val="000000" w:themeColor="text1"/>
                <w:sz w:val="20"/>
                <w:szCs w:val="20"/>
              </w:rPr>
              <w:t xml:space="preserve"> </w:t>
            </w:r>
          </w:p>
        </w:tc>
        <w:tc>
          <w:tcPr>
            <w:tcW w:w="1843" w:type="dxa"/>
            <w:vAlign w:val="center"/>
          </w:tcPr>
          <w:p w14:paraId="47C6BFB7" w14:textId="771A21B5" w:rsidR="004F7E6C" w:rsidRPr="00C309ED" w:rsidRDefault="000B0BE3" w:rsidP="00E04CE3">
            <w:pPr>
              <w:jc w:val="center"/>
              <w:rPr>
                <w:rFonts w:ascii="Century Gothic" w:eastAsia="Times New Roman" w:hAnsi="Century Gothic" w:cs="Times New Roman"/>
                <w:color w:val="000000" w:themeColor="text1"/>
                <w:sz w:val="20"/>
                <w:szCs w:val="20"/>
              </w:rPr>
            </w:pPr>
            <w:r w:rsidRPr="000B0BE3">
              <w:rPr>
                <w:rFonts w:ascii="Century Gothic" w:eastAsia="Times New Roman" w:hAnsi="Century Gothic" w:cs="Times New Roman"/>
                <w:color w:val="000000" w:themeColor="text1"/>
                <w:sz w:val="20"/>
                <w:szCs w:val="20"/>
              </w:rPr>
              <w:t>79</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r>
              <w:rPr>
                <w:rFonts w:ascii="Century Gothic" w:eastAsia="Times New Roman" w:hAnsi="Century Gothic" w:cs="Times New Roman"/>
                <w:color w:val="000000" w:themeColor="text1"/>
                <w:sz w:val="20"/>
                <w:szCs w:val="20"/>
              </w:rPr>
              <w:t xml:space="preserve"> </w:t>
            </w:r>
          </w:p>
        </w:tc>
        <w:tc>
          <w:tcPr>
            <w:tcW w:w="1701" w:type="dxa"/>
            <w:vAlign w:val="center"/>
          </w:tcPr>
          <w:p w14:paraId="2EB5A739" w14:textId="1AF4B357" w:rsidR="004F7E6C" w:rsidRPr="00C309ED" w:rsidRDefault="000B0BE3" w:rsidP="00E04CE3">
            <w:pPr>
              <w:jc w:val="center"/>
              <w:rPr>
                <w:rFonts w:ascii="Century Gothic" w:eastAsia="Times New Roman" w:hAnsi="Century Gothic" w:cs="Times New Roman"/>
                <w:color w:val="000000" w:themeColor="text1"/>
                <w:sz w:val="20"/>
                <w:szCs w:val="20"/>
              </w:rPr>
            </w:pPr>
            <w:r w:rsidRPr="000B0BE3">
              <w:rPr>
                <w:rFonts w:ascii="Century Gothic" w:eastAsia="Times New Roman" w:hAnsi="Century Gothic" w:cs="Times New Roman"/>
                <w:color w:val="000000" w:themeColor="text1"/>
                <w:sz w:val="20"/>
                <w:szCs w:val="20"/>
              </w:rPr>
              <w:t>120</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r>
              <w:rPr>
                <w:rFonts w:ascii="Century Gothic" w:eastAsia="Times New Roman" w:hAnsi="Century Gothic" w:cs="Times New Roman"/>
                <w:color w:val="000000" w:themeColor="text1"/>
                <w:sz w:val="20"/>
                <w:szCs w:val="20"/>
              </w:rPr>
              <w:t xml:space="preserve"> </w:t>
            </w:r>
          </w:p>
        </w:tc>
        <w:tc>
          <w:tcPr>
            <w:tcW w:w="1843" w:type="dxa"/>
            <w:vAlign w:val="center"/>
          </w:tcPr>
          <w:p w14:paraId="09DD0416" w14:textId="4813930B" w:rsidR="004F7E6C" w:rsidRPr="00C309ED" w:rsidRDefault="000B0BE3" w:rsidP="00E04CE3">
            <w:pPr>
              <w:jc w:val="center"/>
              <w:rPr>
                <w:rFonts w:ascii="Century Gothic" w:eastAsia="Times New Roman" w:hAnsi="Century Gothic" w:cs="Times New Roman"/>
                <w:color w:val="000000" w:themeColor="text1"/>
                <w:sz w:val="20"/>
                <w:szCs w:val="20"/>
              </w:rPr>
            </w:pPr>
            <w:r w:rsidRPr="000B0BE3">
              <w:rPr>
                <w:rFonts w:ascii="Century Gothic" w:eastAsia="Times New Roman" w:hAnsi="Century Gothic" w:cs="Times New Roman"/>
                <w:color w:val="000000" w:themeColor="text1"/>
                <w:sz w:val="20"/>
                <w:szCs w:val="20"/>
              </w:rPr>
              <w:t>55</w:t>
            </w:r>
            <w:r w:rsidR="003F52A8">
              <w:rPr>
                <w:rFonts w:ascii="Century Gothic" w:eastAsia="Times New Roman" w:hAnsi="Century Gothic" w:cs="Times New Roman"/>
                <w:color w:val="000000" w:themeColor="text1"/>
                <w:sz w:val="20"/>
                <w:szCs w:val="20"/>
              </w:rPr>
              <w:t xml:space="preserve">9 </w:t>
            </w:r>
            <w:proofErr w:type="spellStart"/>
            <w:r w:rsidR="003F52A8">
              <w:rPr>
                <w:rFonts w:ascii="Century Gothic" w:eastAsia="Times New Roman" w:hAnsi="Century Gothic" w:cs="Times New Roman"/>
                <w:color w:val="000000" w:themeColor="text1"/>
                <w:sz w:val="20"/>
                <w:szCs w:val="20"/>
              </w:rPr>
              <w:t>Usd</w:t>
            </w:r>
            <w:proofErr w:type="spellEnd"/>
            <w:r w:rsidR="003F52A8">
              <w:rPr>
                <w:rFonts w:ascii="Century Gothic" w:eastAsia="Times New Roman" w:hAnsi="Century Gothic" w:cs="Times New Roman"/>
                <w:color w:val="000000" w:themeColor="text1"/>
                <w:sz w:val="20"/>
                <w:szCs w:val="20"/>
              </w:rPr>
              <w:t xml:space="preserve"> </w:t>
            </w:r>
          </w:p>
        </w:tc>
      </w:tr>
      <w:tr w:rsidR="004F7E6C" w:rsidRPr="00CE342E" w14:paraId="750F9096" w14:textId="77777777" w:rsidTr="00E04CE3">
        <w:trPr>
          <w:trHeight w:val="260"/>
          <w:jc w:val="center"/>
        </w:trPr>
        <w:tc>
          <w:tcPr>
            <w:tcW w:w="2972" w:type="dxa"/>
            <w:vAlign w:val="center"/>
          </w:tcPr>
          <w:p w14:paraId="363ED486"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E</w:t>
            </w:r>
            <w:r>
              <w:rPr>
                <w:rFonts w:ascii="Century Gothic" w:eastAsia="Times New Roman" w:hAnsi="Century Gothic" w:cs="Times New Roman"/>
                <w:color w:val="000000" w:themeColor="text1"/>
                <w:sz w:val="20"/>
                <w:szCs w:val="20"/>
              </w:rPr>
              <w:t>nero</w:t>
            </w:r>
            <w:r w:rsidRPr="00B31D55">
              <w:rPr>
                <w:rFonts w:ascii="Century Gothic" w:eastAsia="Times New Roman" w:hAnsi="Century Gothic" w:cs="Times New Roman"/>
                <w:color w:val="000000" w:themeColor="text1"/>
                <w:sz w:val="20"/>
                <w:szCs w:val="20"/>
              </w:rPr>
              <w:t xml:space="preserve"> 04 2023 – </w:t>
            </w:r>
            <w:proofErr w:type="gramStart"/>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proofErr w:type="gramEnd"/>
            <w:r w:rsidRPr="00B31D55">
              <w:rPr>
                <w:rFonts w:ascii="Century Gothic" w:eastAsia="Times New Roman" w:hAnsi="Century Gothic" w:cs="Times New Roman"/>
                <w:color w:val="000000" w:themeColor="text1"/>
                <w:sz w:val="20"/>
                <w:szCs w:val="20"/>
              </w:rPr>
              <w:t xml:space="preserve"> 02 2023</w:t>
            </w:r>
          </w:p>
          <w:p w14:paraId="236BFA50"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r w:rsidRPr="00B31D55">
              <w:rPr>
                <w:rFonts w:ascii="Century Gothic" w:eastAsia="Times New Roman" w:hAnsi="Century Gothic" w:cs="Times New Roman"/>
                <w:color w:val="000000" w:themeColor="text1"/>
                <w:sz w:val="20"/>
                <w:szCs w:val="20"/>
              </w:rPr>
              <w:t xml:space="preserve"> 10 2023 – </w:t>
            </w:r>
            <w:proofErr w:type="gramStart"/>
            <w:r w:rsidRPr="00B31D55">
              <w:rPr>
                <w:rFonts w:ascii="Century Gothic" w:eastAsia="Times New Roman" w:hAnsi="Century Gothic" w:cs="Times New Roman"/>
                <w:color w:val="000000" w:themeColor="text1"/>
                <w:sz w:val="20"/>
                <w:szCs w:val="20"/>
              </w:rPr>
              <w:t>D</w:t>
            </w:r>
            <w:r>
              <w:rPr>
                <w:rFonts w:ascii="Century Gothic" w:eastAsia="Times New Roman" w:hAnsi="Century Gothic" w:cs="Times New Roman"/>
                <w:color w:val="000000" w:themeColor="text1"/>
                <w:sz w:val="20"/>
                <w:szCs w:val="20"/>
              </w:rPr>
              <w:t>iciembre</w:t>
            </w:r>
            <w:proofErr w:type="gramEnd"/>
            <w:r w:rsidRPr="00B31D55">
              <w:rPr>
                <w:rFonts w:ascii="Century Gothic" w:eastAsia="Times New Roman" w:hAnsi="Century Gothic" w:cs="Times New Roman"/>
                <w:color w:val="000000" w:themeColor="text1"/>
                <w:sz w:val="20"/>
                <w:szCs w:val="20"/>
              </w:rPr>
              <w:t xml:space="preserve"> 22 2023</w:t>
            </w:r>
          </w:p>
        </w:tc>
        <w:tc>
          <w:tcPr>
            <w:tcW w:w="1701" w:type="dxa"/>
            <w:vAlign w:val="center"/>
          </w:tcPr>
          <w:p w14:paraId="006E9C8B" w14:textId="430DF40E" w:rsidR="004F7E6C" w:rsidRPr="00C309ED" w:rsidRDefault="000B0BE3" w:rsidP="00E04CE3">
            <w:pPr>
              <w:jc w:val="center"/>
              <w:rPr>
                <w:rFonts w:ascii="Century Gothic" w:eastAsia="Times New Roman" w:hAnsi="Century Gothic" w:cs="Times New Roman"/>
                <w:color w:val="000000" w:themeColor="text1"/>
                <w:sz w:val="20"/>
                <w:szCs w:val="20"/>
              </w:rPr>
            </w:pPr>
            <w:r w:rsidRPr="000B0BE3">
              <w:rPr>
                <w:rFonts w:ascii="Century Gothic" w:eastAsia="Times New Roman" w:hAnsi="Century Gothic" w:cs="Times New Roman"/>
                <w:color w:val="000000" w:themeColor="text1"/>
                <w:sz w:val="20"/>
                <w:szCs w:val="20"/>
              </w:rPr>
              <w:t>86</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2E782CEE" w14:textId="2595ACEB" w:rsidR="004F7E6C" w:rsidRPr="00C309ED" w:rsidRDefault="000B0BE3" w:rsidP="00E04CE3">
            <w:pPr>
              <w:jc w:val="center"/>
              <w:rPr>
                <w:rFonts w:ascii="Century Gothic" w:eastAsia="Times New Roman" w:hAnsi="Century Gothic" w:cs="Times New Roman"/>
                <w:color w:val="000000" w:themeColor="text1"/>
                <w:sz w:val="20"/>
                <w:szCs w:val="20"/>
              </w:rPr>
            </w:pPr>
            <w:r w:rsidRPr="000B0BE3">
              <w:rPr>
                <w:rFonts w:ascii="Century Gothic" w:eastAsia="Times New Roman" w:hAnsi="Century Gothic" w:cs="Times New Roman"/>
                <w:color w:val="000000" w:themeColor="text1"/>
                <w:sz w:val="20"/>
                <w:szCs w:val="20"/>
              </w:rPr>
              <w:t>81</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r>
              <w:rPr>
                <w:rFonts w:ascii="Century Gothic" w:eastAsia="Times New Roman" w:hAnsi="Century Gothic" w:cs="Times New Roman"/>
                <w:color w:val="000000" w:themeColor="text1"/>
                <w:sz w:val="20"/>
                <w:szCs w:val="20"/>
              </w:rPr>
              <w:t xml:space="preserve"> </w:t>
            </w:r>
          </w:p>
        </w:tc>
        <w:tc>
          <w:tcPr>
            <w:tcW w:w="1701" w:type="dxa"/>
            <w:vAlign w:val="center"/>
          </w:tcPr>
          <w:p w14:paraId="53607549" w14:textId="4259AF77" w:rsidR="004F7E6C" w:rsidRPr="00C309ED" w:rsidRDefault="000B0BE3" w:rsidP="00E04CE3">
            <w:pPr>
              <w:jc w:val="center"/>
              <w:rPr>
                <w:rFonts w:ascii="Century Gothic" w:eastAsia="Times New Roman" w:hAnsi="Century Gothic" w:cs="Times New Roman"/>
                <w:color w:val="000000" w:themeColor="text1"/>
                <w:sz w:val="20"/>
                <w:szCs w:val="20"/>
              </w:rPr>
            </w:pPr>
            <w:r w:rsidRPr="000B0BE3">
              <w:rPr>
                <w:rFonts w:ascii="Century Gothic" w:eastAsia="Times New Roman" w:hAnsi="Century Gothic" w:cs="Times New Roman"/>
                <w:color w:val="000000" w:themeColor="text1"/>
                <w:sz w:val="20"/>
                <w:szCs w:val="20"/>
              </w:rPr>
              <w:t>122</w:t>
            </w:r>
            <w:r w:rsidR="003F52A8">
              <w:rPr>
                <w:rFonts w:ascii="Century Gothic" w:eastAsia="Times New Roman" w:hAnsi="Century Gothic" w:cs="Times New Roman"/>
                <w:color w:val="000000" w:themeColor="text1"/>
                <w:sz w:val="20"/>
                <w:szCs w:val="20"/>
              </w:rPr>
              <w:t xml:space="preserve">9 </w:t>
            </w:r>
            <w:proofErr w:type="spellStart"/>
            <w:r w:rsidR="003F52A8">
              <w:rPr>
                <w:rFonts w:ascii="Century Gothic" w:eastAsia="Times New Roman" w:hAnsi="Century Gothic" w:cs="Times New Roman"/>
                <w:color w:val="000000" w:themeColor="text1"/>
                <w:sz w:val="20"/>
                <w:szCs w:val="20"/>
              </w:rPr>
              <w:t>Usd</w:t>
            </w:r>
            <w:proofErr w:type="spellEnd"/>
            <w:r w:rsidR="003F52A8">
              <w:rPr>
                <w:rFonts w:ascii="Century Gothic" w:eastAsia="Times New Roman" w:hAnsi="Century Gothic" w:cs="Times New Roman"/>
                <w:color w:val="000000" w:themeColor="text1"/>
                <w:sz w:val="20"/>
                <w:szCs w:val="20"/>
              </w:rPr>
              <w:t xml:space="preserve"> </w:t>
            </w:r>
          </w:p>
        </w:tc>
        <w:tc>
          <w:tcPr>
            <w:tcW w:w="1843" w:type="dxa"/>
            <w:vAlign w:val="center"/>
          </w:tcPr>
          <w:p w14:paraId="36805A28" w14:textId="3A5B999A" w:rsidR="004F7E6C" w:rsidRPr="00C309ED" w:rsidRDefault="000B0BE3" w:rsidP="00E04CE3">
            <w:pPr>
              <w:jc w:val="center"/>
              <w:rPr>
                <w:rFonts w:ascii="Century Gothic" w:eastAsia="Times New Roman" w:hAnsi="Century Gothic" w:cs="Times New Roman"/>
                <w:color w:val="000000" w:themeColor="text1"/>
                <w:sz w:val="20"/>
                <w:szCs w:val="20"/>
              </w:rPr>
            </w:pPr>
            <w:r w:rsidRPr="000B0BE3">
              <w:rPr>
                <w:rFonts w:ascii="Century Gothic" w:eastAsia="Times New Roman" w:hAnsi="Century Gothic" w:cs="Times New Roman"/>
                <w:color w:val="000000" w:themeColor="text1"/>
                <w:sz w:val="20"/>
                <w:szCs w:val="20"/>
              </w:rPr>
              <w:t>55</w:t>
            </w:r>
            <w:r w:rsidR="003F52A8">
              <w:rPr>
                <w:rFonts w:ascii="Century Gothic" w:eastAsia="Times New Roman" w:hAnsi="Century Gothic" w:cs="Times New Roman"/>
                <w:color w:val="000000" w:themeColor="text1"/>
                <w:sz w:val="20"/>
                <w:szCs w:val="20"/>
              </w:rPr>
              <w:t xml:space="preserve">9 </w:t>
            </w:r>
            <w:proofErr w:type="spellStart"/>
            <w:r w:rsidR="003F52A8">
              <w:rPr>
                <w:rFonts w:ascii="Century Gothic" w:eastAsia="Times New Roman" w:hAnsi="Century Gothic" w:cs="Times New Roman"/>
                <w:color w:val="000000" w:themeColor="text1"/>
                <w:sz w:val="20"/>
                <w:szCs w:val="20"/>
              </w:rPr>
              <w:t>Usd</w:t>
            </w:r>
            <w:proofErr w:type="spellEnd"/>
            <w:r w:rsidR="003F52A8">
              <w:rPr>
                <w:rFonts w:ascii="Century Gothic" w:eastAsia="Times New Roman" w:hAnsi="Century Gothic" w:cs="Times New Roman"/>
                <w:color w:val="000000" w:themeColor="text1"/>
                <w:sz w:val="20"/>
                <w:szCs w:val="20"/>
              </w:rPr>
              <w:t xml:space="preserve"> </w:t>
            </w:r>
          </w:p>
        </w:tc>
      </w:tr>
    </w:tbl>
    <w:p w14:paraId="712AC572" w14:textId="51E76489" w:rsidR="004F7E6C" w:rsidRDefault="004F7E6C" w:rsidP="004F7E6C">
      <w:pPr>
        <w:spacing w:after="0" w:line="240" w:lineRule="auto"/>
        <w:jc w:val="both"/>
        <w:rPr>
          <w:rFonts w:ascii="Century Gothic" w:hAnsi="Century Gothic" w:cs="Arial"/>
          <w:b/>
          <w:sz w:val="20"/>
          <w:szCs w:val="20"/>
          <w:highlight w:val="yellow"/>
        </w:rPr>
      </w:pPr>
      <w:r w:rsidRPr="00B471AB">
        <w:rPr>
          <w:rFonts w:ascii="Century Gothic" w:hAnsi="Century Gothic" w:cs="Arial"/>
          <w:b/>
          <w:sz w:val="20"/>
          <w:szCs w:val="20"/>
          <w:highlight w:val="yellow"/>
        </w:rPr>
        <w:t>Tarifas sujetas a cambios y disponibilidad</w:t>
      </w:r>
    </w:p>
    <w:p w14:paraId="3508AA12" w14:textId="3B9258F6" w:rsidR="00E04CE3" w:rsidRDefault="00E04CE3" w:rsidP="004F7E6C">
      <w:pPr>
        <w:spacing w:after="0" w:line="240" w:lineRule="auto"/>
        <w:jc w:val="both"/>
        <w:rPr>
          <w:rFonts w:ascii="Century Gothic" w:hAnsi="Century Gothic" w:cs="Arial"/>
          <w:b/>
          <w:sz w:val="20"/>
          <w:szCs w:val="20"/>
          <w:highlight w:val="yellow"/>
        </w:rPr>
      </w:pPr>
      <w:r>
        <w:rPr>
          <w:rFonts w:ascii="Century Gothic" w:hAnsi="Century Gothic" w:cs="Arial"/>
          <w:b/>
          <w:sz w:val="20"/>
          <w:szCs w:val="20"/>
          <w:highlight w:val="yellow"/>
        </w:rPr>
        <w:t>Tarifas deben ser pagas en pesos colombianos al cambio bancario del dia</w:t>
      </w:r>
    </w:p>
    <w:p w14:paraId="6E605FB8" w14:textId="0245087D" w:rsidR="004F7E6C" w:rsidRDefault="004F7E6C" w:rsidP="00A63F48">
      <w:pPr>
        <w:spacing w:after="0" w:line="240" w:lineRule="auto"/>
        <w:jc w:val="both"/>
        <w:rPr>
          <w:rFonts w:ascii="Century Gothic" w:hAnsi="Century Gothic" w:cstheme="minorHAnsi"/>
          <w:b/>
          <w:sz w:val="20"/>
          <w:szCs w:val="20"/>
        </w:rPr>
      </w:pPr>
    </w:p>
    <w:p w14:paraId="104202FD" w14:textId="4F796FBD" w:rsidR="00295C23" w:rsidRDefault="00295C23" w:rsidP="00A63F48">
      <w:pPr>
        <w:spacing w:after="0" w:line="240" w:lineRule="auto"/>
        <w:jc w:val="both"/>
        <w:rPr>
          <w:rFonts w:ascii="Century Gothic" w:hAnsi="Century Gothic" w:cstheme="minorHAnsi"/>
          <w:b/>
          <w:sz w:val="20"/>
          <w:szCs w:val="20"/>
        </w:rPr>
      </w:pPr>
    </w:p>
    <w:p w14:paraId="79FF2550" w14:textId="2E7A1788" w:rsidR="00295C23" w:rsidRDefault="00295C23" w:rsidP="00295C23">
      <w:pPr>
        <w:tabs>
          <w:tab w:val="left" w:pos="5625"/>
        </w:tabs>
        <w:spacing w:after="0" w:line="240" w:lineRule="auto"/>
        <w:jc w:val="both"/>
        <w:rPr>
          <w:rFonts w:ascii="Century Gothic" w:eastAsia="Times New Roman" w:hAnsi="Century Gothic" w:cs="Times New Roman"/>
          <w:b/>
          <w:bCs/>
          <w:color w:val="000000"/>
          <w:sz w:val="20"/>
          <w:szCs w:val="20"/>
        </w:rPr>
      </w:pPr>
      <w:r w:rsidRPr="005537FB">
        <w:rPr>
          <w:rFonts w:ascii="Century Gothic" w:eastAsia="Times New Roman" w:hAnsi="Century Gothic" w:cs="Times New Roman"/>
          <w:b/>
          <w:bCs/>
          <w:color w:val="000000"/>
          <w:sz w:val="20"/>
          <w:szCs w:val="20"/>
        </w:rPr>
        <w:t xml:space="preserve">Opción </w:t>
      </w:r>
      <w:r w:rsidR="004F7E6C">
        <w:rPr>
          <w:rFonts w:ascii="Century Gothic" w:eastAsia="Times New Roman" w:hAnsi="Century Gothic" w:cs="Times New Roman"/>
          <w:b/>
          <w:bCs/>
          <w:color w:val="000000"/>
          <w:sz w:val="20"/>
          <w:szCs w:val="20"/>
        </w:rPr>
        <w:t>2</w:t>
      </w:r>
    </w:p>
    <w:p w14:paraId="1CE598F2" w14:textId="77777777" w:rsidR="00E04CE3" w:rsidRPr="005537FB" w:rsidRDefault="00E04CE3" w:rsidP="00295C23">
      <w:pPr>
        <w:tabs>
          <w:tab w:val="left" w:pos="5625"/>
        </w:tabs>
        <w:spacing w:after="0" w:line="240" w:lineRule="auto"/>
        <w:jc w:val="both"/>
        <w:rPr>
          <w:rFonts w:ascii="Century Gothic" w:eastAsia="Times New Roman" w:hAnsi="Century Gothic" w:cs="Times New Roman"/>
          <w:b/>
          <w:bCs/>
          <w:color w:val="000000"/>
          <w:sz w:val="20"/>
          <w:szCs w:val="20"/>
        </w:rPr>
      </w:pPr>
    </w:p>
    <w:tbl>
      <w:tblPr>
        <w:tblStyle w:val="Tablaconcuadrcula"/>
        <w:tblW w:w="6374" w:type="dxa"/>
        <w:jc w:val="center"/>
        <w:tblLook w:val="04A0" w:firstRow="1" w:lastRow="0" w:firstColumn="1" w:lastColumn="0" w:noHBand="0" w:noVBand="1"/>
      </w:tblPr>
      <w:tblGrid>
        <w:gridCol w:w="2405"/>
        <w:gridCol w:w="3969"/>
      </w:tblGrid>
      <w:tr w:rsidR="00295C23" w:rsidRPr="00CE342E" w14:paraId="0369A18B" w14:textId="77777777" w:rsidTr="00E04CE3">
        <w:trPr>
          <w:trHeight w:val="447"/>
          <w:jc w:val="center"/>
        </w:trPr>
        <w:tc>
          <w:tcPr>
            <w:tcW w:w="2405" w:type="dxa"/>
            <w:shd w:val="clear" w:color="auto" w:fill="C00000"/>
            <w:noWrap/>
            <w:vAlign w:val="center"/>
          </w:tcPr>
          <w:p w14:paraId="4C4767D2"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Ciudad</w:t>
            </w:r>
          </w:p>
        </w:tc>
        <w:tc>
          <w:tcPr>
            <w:tcW w:w="3969" w:type="dxa"/>
            <w:shd w:val="clear" w:color="auto" w:fill="C00000"/>
            <w:noWrap/>
            <w:vAlign w:val="center"/>
          </w:tcPr>
          <w:p w14:paraId="6A66C392"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Hoteles previstos o similares</w:t>
            </w:r>
          </w:p>
        </w:tc>
      </w:tr>
      <w:tr w:rsidR="00295C23" w:rsidRPr="00CE342E" w14:paraId="1125C283" w14:textId="77777777" w:rsidTr="00E04CE3">
        <w:trPr>
          <w:trHeight w:val="158"/>
          <w:jc w:val="center"/>
        </w:trPr>
        <w:tc>
          <w:tcPr>
            <w:tcW w:w="2405" w:type="dxa"/>
            <w:shd w:val="clear" w:color="auto" w:fill="FFFFFF" w:themeFill="background1"/>
            <w:noWrap/>
            <w:vAlign w:val="center"/>
          </w:tcPr>
          <w:p w14:paraId="0666FB63" w14:textId="77777777" w:rsidR="00295C23" w:rsidRPr="00CE342E" w:rsidRDefault="00295C23" w:rsidP="00E04CE3">
            <w:pPr>
              <w:jc w:val="center"/>
              <w:rPr>
                <w:rFonts w:ascii="Century Gothic" w:hAnsi="Century Gothic" w:cs="Arial"/>
                <w:bCs/>
                <w:color w:val="000000" w:themeColor="text1"/>
                <w:sz w:val="20"/>
                <w:szCs w:val="20"/>
              </w:rPr>
            </w:pPr>
            <w:r w:rsidRPr="00CE342E">
              <w:rPr>
                <w:rFonts w:ascii="Century Gothic" w:hAnsi="Century Gothic" w:cs="Arial"/>
                <w:bCs/>
                <w:color w:val="000000" w:themeColor="text1"/>
                <w:sz w:val="20"/>
                <w:szCs w:val="20"/>
              </w:rPr>
              <w:t xml:space="preserve">México </w:t>
            </w:r>
          </w:p>
        </w:tc>
        <w:tc>
          <w:tcPr>
            <w:tcW w:w="3969" w:type="dxa"/>
            <w:shd w:val="clear" w:color="auto" w:fill="FFFFFF" w:themeFill="background1"/>
            <w:noWrap/>
            <w:vAlign w:val="center"/>
          </w:tcPr>
          <w:p w14:paraId="37C6A6AF" w14:textId="77777777" w:rsidR="00295C23" w:rsidRPr="00F02ADC"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ESTORIL 3*</w:t>
            </w:r>
          </w:p>
          <w:p w14:paraId="5AF5575F"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americano</w:t>
            </w:r>
          </w:p>
        </w:tc>
      </w:tr>
      <w:tr w:rsidR="00295C23" w:rsidRPr="00CE342E" w14:paraId="009BB66C" w14:textId="77777777" w:rsidTr="00E04CE3">
        <w:trPr>
          <w:trHeight w:val="158"/>
          <w:jc w:val="center"/>
        </w:trPr>
        <w:tc>
          <w:tcPr>
            <w:tcW w:w="2405" w:type="dxa"/>
            <w:shd w:val="clear" w:color="auto" w:fill="FFFFFF" w:themeFill="background1"/>
            <w:noWrap/>
            <w:vAlign w:val="center"/>
          </w:tcPr>
          <w:p w14:paraId="70A3DDC0"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eastAsia="Calibri" w:hAnsi="Century Gothic" w:cs="Arial"/>
                <w:bCs/>
                <w:sz w:val="20"/>
                <w:szCs w:val="20"/>
              </w:rPr>
              <w:t xml:space="preserve">Taxco </w:t>
            </w:r>
          </w:p>
        </w:tc>
        <w:tc>
          <w:tcPr>
            <w:tcW w:w="3969" w:type="dxa"/>
            <w:shd w:val="clear" w:color="auto" w:fill="FFFFFF" w:themeFill="background1"/>
            <w:noWrap/>
            <w:vAlign w:val="center"/>
          </w:tcPr>
          <w:p w14:paraId="597EF780" w14:textId="77777777" w:rsidR="00295C23" w:rsidRPr="00F02ADC"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 xml:space="preserve">AGUA ESCONDIDA 4* </w:t>
            </w:r>
          </w:p>
          <w:p w14:paraId="76E9C0F0"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incluido</w:t>
            </w:r>
          </w:p>
        </w:tc>
      </w:tr>
      <w:tr w:rsidR="00295C23" w:rsidRPr="00CE342E" w14:paraId="76E6A01A" w14:textId="77777777" w:rsidTr="00E04CE3">
        <w:trPr>
          <w:trHeight w:val="156"/>
          <w:jc w:val="center"/>
        </w:trPr>
        <w:tc>
          <w:tcPr>
            <w:tcW w:w="2405" w:type="dxa"/>
            <w:shd w:val="clear" w:color="auto" w:fill="FFFFFF" w:themeFill="background1"/>
            <w:noWrap/>
            <w:vAlign w:val="center"/>
          </w:tcPr>
          <w:p w14:paraId="70B1EAD4"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hAnsi="Century Gothic" w:cs="Arial"/>
                <w:bCs/>
                <w:color w:val="000000" w:themeColor="text1"/>
                <w:sz w:val="20"/>
                <w:szCs w:val="20"/>
              </w:rPr>
              <w:t xml:space="preserve">Acapulco </w:t>
            </w:r>
          </w:p>
        </w:tc>
        <w:tc>
          <w:tcPr>
            <w:tcW w:w="3969" w:type="dxa"/>
            <w:shd w:val="clear" w:color="auto" w:fill="FFFFFF" w:themeFill="background1"/>
            <w:noWrap/>
            <w:vAlign w:val="center"/>
          </w:tcPr>
          <w:p w14:paraId="748ABD8D" w14:textId="77777777" w:rsidR="00295C23" w:rsidRDefault="00295C23"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RITZ 4*</w:t>
            </w:r>
            <w:r>
              <w:rPr>
                <w:rFonts w:ascii="Century Gothic" w:eastAsia="Times New Roman" w:hAnsi="Century Gothic" w:cs="Times New Roman"/>
                <w:bCs/>
                <w:color w:val="000000" w:themeColor="text1"/>
                <w:sz w:val="20"/>
                <w:szCs w:val="20"/>
              </w:rPr>
              <w:t xml:space="preserve"> </w:t>
            </w:r>
          </w:p>
          <w:p w14:paraId="0996BD3E"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todo incluido</w:t>
            </w:r>
          </w:p>
        </w:tc>
      </w:tr>
    </w:tbl>
    <w:p w14:paraId="08990893" w14:textId="2B332AC6" w:rsidR="00295C23" w:rsidRDefault="00295C23" w:rsidP="00295C23">
      <w:pPr>
        <w:spacing w:after="0" w:line="240" w:lineRule="auto"/>
        <w:jc w:val="both"/>
        <w:rPr>
          <w:rFonts w:ascii="Century Gothic" w:hAnsi="Century Gothic" w:cs="Arial"/>
          <w:b/>
          <w:sz w:val="20"/>
          <w:szCs w:val="20"/>
          <w:highlight w:val="yellow"/>
        </w:rPr>
      </w:pPr>
    </w:p>
    <w:p w14:paraId="64FCAEBE" w14:textId="77777777" w:rsidR="00EA6654" w:rsidRDefault="00EA6654" w:rsidP="00295C23">
      <w:pPr>
        <w:spacing w:after="0" w:line="240" w:lineRule="auto"/>
        <w:jc w:val="both"/>
        <w:rPr>
          <w:rFonts w:ascii="Century Gothic" w:hAnsi="Century Gothic" w:cs="Arial"/>
          <w:b/>
          <w:sz w:val="20"/>
          <w:szCs w:val="20"/>
          <w:highlight w:val="yellow"/>
        </w:rPr>
      </w:pPr>
    </w:p>
    <w:tbl>
      <w:tblPr>
        <w:tblStyle w:val="Tablaconcuadrcula"/>
        <w:tblW w:w="10060" w:type="dxa"/>
        <w:jc w:val="center"/>
        <w:tblLook w:val="04A0" w:firstRow="1" w:lastRow="0" w:firstColumn="1" w:lastColumn="0" w:noHBand="0" w:noVBand="1"/>
      </w:tblPr>
      <w:tblGrid>
        <w:gridCol w:w="2972"/>
        <w:gridCol w:w="1701"/>
        <w:gridCol w:w="1843"/>
        <w:gridCol w:w="1701"/>
        <w:gridCol w:w="1843"/>
      </w:tblGrid>
      <w:tr w:rsidR="0061133F" w:rsidRPr="00CE342E" w14:paraId="5A9313AE" w14:textId="71BF8DF5" w:rsidTr="00E04CE3">
        <w:trPr>
          <w:trHeight w:val="398"/>
          <w:jc w:val="center"/>
        </w:trPr>
        <w:tc>
          <w:tcPr>
            <w:tcW w:w="10060" w:type="dxa"/>
            <w:gridSpan w:val="5"/>
            <w:shd w:val="clear" w:color="auto" w:fill="C00000"/>
            <w:vAlign w:val="center"/>
          </w:tcPr>
          <w:p w14:paraId="5CB5F47A" w14:textId="22FA096F" w:rsidR="0061133F" w:rsidRDefault="0061133F" w:rsidP="00B31D55">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Valor por persona según acomodación en </w:t>
            </w:r>
            <w:proofErr w:type="gramStart"/>
            <w:r>
              <w:rPr>
                <w:rFonts w:ascii="Century Gothic" w:eastAsia="Times New Roman" w:hAnsi="Century Gothic" w:cs="Times New Roman"/>
                <w:b/>
                <w:bCs/>
                <w:color w:val="FFFFFF" w:themeColor="background1"/>
                <w:sz w:val="20"/>
                <w:szCs w:val="20"/>
              </w:rPr>
              <w:t>Dólares</w:t>
            </w:r>
            <w:proofErr w:type="gramEnd"/>
          </w:p>
        </w:tc>
      </w:tr>
      <w:tr w:rsidR="0061133F" w:rsidRPr="00CE342E" w14:paraId="08BB1354" w14:textId="77777777" w:rsidTr="00B31D55">
        <w:trPr>
          <w:trHeight w:val="260"/>
          <w:jc w:val="center"/>
        </w:trPr>
        <w:tc>
          <w:tcPr>
            <w:tcW w:w="2972" w:type="dxa"/>
            <w:shd w:val="clear" w:color="auto" w:fill="C00000"/>
            <w:vAlign w:val="center"/>
          </w:tcPr>
          <w:p w14:paraId="4B0D2160" w14:textId="2FA253A8" w:rsidR="0061133F" w:rsidRDefault="0061133F" w:rsidP="00B31D55">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Fechas</w:t>
            </w:r>
          </w:p>
        </w:tc>
        <w:tc>
          <w:tcPr>
            <w:tcW w:w="1701" w:type="dxa"/>
            <w:shd w:val="clear" w:color="auto" w:fill="C00000"/>
            <w:vAlign w:val="center"/>
          </w:tcPr>
          <w:p w14:paraId="51C64FE4" w14:textId="6D48AECE" w:rsidR="0061133F" w:rsidRDefault="0061133F" w:rsidP="00B31D55">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Doble</w:t>
            </w:r>
          </w:p>
        </w:tc>
        <w:tc>
          <w:tcPr>
            <w:tcW w:w="1843" w:type="dxa"/>
            <w:shd w:val="clear" w:color="auto" w:fill="C00000"/>
            <w:vAlign w:val="center"/>
          </w:tcPr>
          <w:p w14:paraId="3FF3CCDF" w14:textId="1866F99E" w:rsidR="0061133F" w:rsidRDefault="0061133F" w:rsidP="00B31D55">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Triple</w:t>
            </w:r>
          </w:p>
        </w:tc>
        <w:tc>
          <w:tcPr>
            <w:tcW w:w="1701" w:type="dxa"/>
            <w:shd w:val="clear" w:color="auto" w:fill="C00000"/>
            <w:vAlign w:val="center"/>
          </w:tcPr>
          <w:p w14:paraId="07076833" w14:textId="4182E1B7" w:rsidR="0061133F" w:rsidRDefault="0061133F" w:rsidP="00B31D55">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Sencilla</w:t>
            </w:r>
          </w:p>
        </w:tc>
        <w:tc>
          <w:tcPr>
            <w:tcW w:w="1843" w:type="dxa"/>
            <w:shd w:val="clear" w:color="auto" w:fill="C00000"/>
            <w:vAlign w:val="center"/>
          </w:tcPr>
          <w:p w14:paraId="1B18D6ED" w14:textId="5519EF9D" w:rsidR="00B31D55" w:rsidRDefault="0061133F" w:rsidP="00B31D55">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Menor</w:t>
            </w:r>
          </w:p>
          <w:p w14:paraId="42351032" w14:textId="5F0A3479" w:rsidR="0061133F" w:rsidRDefault="0061133F" w:rsidP="00B31D55">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3 – 11 años</w:t>
            </w:r>
          </w:p>
        </w:tc>
      </w:tr>
      <w:tr w:rsidR="0061133F" w:rsidRPr="00CE342E" w14:paraId="2162CB8F" w14:textId="4B70CB8E" w:rsidTr="00B31D55">
        <w:trPr>
          <w:trHeight w:val="260"/>
          <w:jc w:val="center"/>
        </w:trPr>
        <w:tc>
          <w:tcPr>
            <w:tcW w:w="2972" w:type="dxa"/>
            <w:vAlign w:val="center"/>
          </w:tcPr>
          <w:p w14:paraId="2FC28497" w14:textId="258BE904" w:rsidR="00B31D55" w:rsidRPr="00B31D55" w:rsidRDefault="00B31D55" w:rsidP="00B31D55">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D</w:t>
            </w:r>
            <w:r>
              <w:rPr>
                <w:rFonts w:ascii="Century Gothic" w:eastAsia="Times New Roman" w:hAnsi="Century Gothic" w:cs="Times New Roman"/>
                <w:color w:val="000000" w:themeColor="text1"/>
                <w:sz w:val="20"/>
                <w:szCs w:val="20"/>
              </w:rPr>
              <w:t>iciembre</w:t>
            </w:r>
            <w:r w:rsidRPr="00B31D55">
              <w:rPr>
                <w:rFonts w:ascii="Century Gothic" w:eastAsia="Times New Roman" w:hAnsi="Century Gothic" w:cs="Times New Roman"/>
                <w:color w:val="000000" w:themeColor="text1"/>
                <w:sz w:val="20"/>
                <w:szCs w:val="20"/>
              </w:rPr>
              <w:t xml:space="preserve"> 23 2022 – </w:t>
            </w:r>
            <w:proofErr w:type="gramStart"/>
            <w:r w:rsidRPr="00B31D55">
              <w:rPr>
                <w:rFonts w:ascii="Century Gothic" w:eastAsia="Times New Roman" w:hAnsi="Century Gothic" w:cs="Times New Roman"/>
                <w:color w:val="000000" w:themeColor="text1"/>
                <w:sz w:val="20"/>
                <w:szCs w:val="20"/>
              </w:rPr>
              <w:t>E</w:t>
            </w:r>
            <w:r>
              <w:rPr>
                <w:rFonts w:ascii="Century Gothic" w:eastAsia="Times New Roman" w:hAnsi="Century Gothic" w:cs="Times New Roman"/>
                <w:color w:val="000000" w:themeColor="text1"/>
                <w:sz w:val="20"/>
                <w:szCs w:val="20"/>
              </w:rPr>
              <w:t>nero</w:t>
            </w:r>
            <w:proofErr w:type="gramEnd"/>
            <w:r>
              <w:rPr>
                <w:rFonts w:ascii="Century Gothic" w:eastAsia="Times New Roman" w:hAnsi="Century Gothic" w:cs="Times New Roman"/>
                <w:color w:val="000000" w:themeColor="text1"/>
                <w:sz w:val="20"/>
                <w:szCs w:val="20"/>
              </w:rPr>
              <w:t xml:space="preserve"> </w:t>
            </w:r>
            <w:r w:rsidRPr="00B31D55">
              <w:rPr>
                <w:rFonts w:ascii="Century Gothic" w:eastAsia="Times New Roman" w:hAnsi="Century Gothic" w:cs="Times New Roman"/>
                <w:color w:val="000000" w:themeColor="text1"/>
                <w:sz w:val="20"/>
                <w:szCs w:val="20"/>
              </w:rPr>
              <w:t>03 2023</w:t>
            </w:r>
          </w:p>
          <w:p w14:paraId="5766E4C2" w14:textId="7ED949D5" w:rsidR="0061133F" w:rsidRPr="00361515" w:rsidRDefault="00B31D55" w:rsidP="00B31D55">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r w:rsidRPr="00B31D55">
              <w:rPr>
                <w:rFonts w:ascii="Century Gothic" w:eastAsia="Times New Roman" w:hAnsi="Century Gothic" w:cs="Times New Roman"/>
                <w:color w:val="000000" w:themeColor="text1"/>
                <w:sz w:val="20"/>
                <w:szCs w:val="20"/>
              </w:rPr>
              <w:t xml:space="preserve"> 03 2023 – </w:t>
            </w:r>
            <w:proofErr w:type="gramStart"/>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proofErr w:type="gramEnd"/>
            <w:r w:rsidRPr="00B31D55">
              <w:rPr>
                <w:rFonts w:ascii="Century Gothic" w:eastAsia="Times New Roman" w:hAnsi="Century Gothic" w:cs="Times New Roman"/>
                <w:color w:val="000000" w:themeColor="text1"/>
                <w:sz w:val="20"/>
                <w:szCs w:val="20"/>
              </w:rPr>
              <w:t xml:space="preserve"> 09 2023</w:t>
            </w:r>
          </w:p>
        </w:tc>
        <w:tc>
          <w:tcPr>
            <w:tcW w:w="1701" w:type="dxa"/>
            <w:vAlign w:val="center"/>
          </w:tcPr>
          <w:p w14:paraId="27B3B9FF" w14:textId="7C4299C2" w:rsidR="0061133F" w:rsidRPr="00C309ED" w:rsidRDefault="00D76DC8" w:rsidP="00B31D55">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87</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0F742FA4" w14:textId="4A5B0060" w:rsidR="0061133F" w:rsidRPr="00C309ED" w:rsidRDefault="00D76DC8" w:rsidP="00B31D55">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81</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701" w:type="dxa"/>
            <w:vAlign w:val="center"/>
          </w:tcPr>
          <w:p w14:paraId="06152123" w14:textId="4410FDEC" w:rsidR="0061133F" w:rsidRPr="00C309ED" w:rsidRDefault="00D76DC8" w:rsidP="00B31D55">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128</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413DDB41" w14:textId="3E2EBE8C" w:rsidR="0061133F" w:rsidRPr="00C309ED" w:rsidRDefault="00D76DC8" w:rsidP="00B31D55">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56</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r>
      <w:tr w:rsidR="00B31D55" w:rsidRPr="00CE342E" w14:paraId="7245B788" w14:textId="77777777" w:rsidTr="00B31D55">
        <w:trPr>
          <w:trHeight w:val="260"/>
          <w:jc w:val="center"/>
        </w:trPr>
        <w:tc>
          <w:tcPr>
            <w:tcW w:w="2972" w:type="dxa"/>
            <w:vAlign w:val="center"/>
          </w:tcPr>
          <w:p w14:paraId="481DB932" w14:textId="6AEC34B7" w:rsidR="00B31D55" w:rsidRPr="00B31D55" w:rsidRDefault="00B31D55" w:rsidP="00B31D55">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E</w:t>
            </w:r>
            <w:r>
              <w:rPr>
                <w:rFonts w:ascii="Century Gothic" w:eastAsia="Times New Roman" w:hAnsi="Century Gothic" w:cs="Times New Roman"/>
                <w:color w:val="000000" w:themeColor="text1"/>
                <w:sz w:val="20"/>
                <w:szCs w:val="20"/>
              </w:rPr>
              <w:t>nero</w:t>
            </w:r>
            <w:r w:rsidRPr="00B31D55">
              <w:rPr>
                <w:rFonts w:ascii="Century Gothic" w:eastAsia="Times New Roman" w:hAnsi="Century Gothic" w:cs="Times New Roman"/>
                <w:color w:val="000000" w:themeColor="text1"/>
                <w:sz w:val="20"/>
                <w:szCs w:val="20"/>
              </w:rPr>
              <w:t xml:space="preserve"> 04 2023 – </w:t>
            </w:r>
            <w:proofErr w:type="gramStart"/>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proofErr w:type="gramEnd"/>
            <w:r w:rsidRPr="00B31D55">
              <w:rPr>
                <w:rFonts w:ascii="Century Gothic" w:eastAsia="Times New Roman" w:hAnsi="Century Gothic" w:cs="Times New Roman"/>
                <w:color w:val="000000" w:themeColor="text1"/>
                <w:sz w:val="20"/>
                <w:szCs w:val="20"/>
              </w:rPr>
              <w:t xml:space="preserve"> 02 2023</w:t>
            </w:r>
          </w:p>
          <w:p w14:paraId="678FB989" w14:textId="00EE5CCE" w:rsidR="00B31D55" w:rsidRPr="00B31D55" w:rsidRDefault="00B31D55" w:rsidP="00B31D55">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r w:rsidRPr="00B31D55">
              <w:rPr>
                <w:rFonts w:ascii="Century Gothic" w:eastAsia="Times New Roman" w:hAnsi="Century Gothic" w:cs="Times New Roman"/>
                <w:color w:val="000000" w:themeColor="text1"/>
                <w:sz w:val="20"/>
                <w:szCs w:val="20"/>
              </w:rPr>
              <w:t xml:space="preserve"> 10 2023 – </w:t>
            </w:r>
            <w:proofErr w:type="gramStart"/>
            <w:r w:rsidRPr="00B31D55">
              <w:rPr>
                <w:rFonts w:ascii="Century Gothic" w:eastAsia="Times New Roman" w:hAnsi="Century Gothic" w:cs="Times New Roman"/>
                <w:color w:val="000000" w:themeColor="text1"/>
                <w:sz w:val="20"/>
                <w:szCs w:val="20"/>
              </w:rPr>
              <w:t>D</w:t>
            </w:r>
            <w:r>
              <w:rPr>
                <w:rFonts w:ascii="Century Gothic" w:eastAsia="Times New Roman" w:hAnsi="Century Gothic" w:cs="Times New Roman"/>
                <w:color w:val="000000" w:themeColor="text1"/>
                <w:sz w:val="20"/>
                <w:szCs w:val="20"/>
              </w:rPr>
              <w:t>iciembre</w:t>
            </w:r>
            <w:proofErr w:type="gramEnd"/>
            <w:r w:rsidRPr="00B31D55">
              <w:rPr>
                <w:rFonts w:ascii="Century Gothic" w:eastAsia="Times New Roman" w:hAnsi="Century Gothic" w:cs="Times New Roman"/>
                <w:color w:val="000000" w:themeColor="text1"/>
                <w:sz w:val="20"/>
                <w:szCs w:val="20"/>
              </w:rPr>
              <w:t xml:space="preserve"> 22 2023</w:t>
            </w:r>
          </w:p>
        </w:tc>
        <w:tc>
          <w:tcPr>
            <w:tcW w:w="1701" w:type="dxa"/>
            <w:vAlign w:val="center"/>
          </w:tcPr>
          <w:p w14:paraId="0FCDA4EC" w14:textId="11E98792" w:rsidR="00B31D55" w:rsidRPr="00C309ED" w:rsidRDefault="00D76DC8" w:rsidP="00B31D55">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89</w:t>
            </w:r>
            <w:r>
              <w:rPr>
                <w:rFonts w:ascii="Century Gothic" w:eastAsia="Times New Roman" w:hAnsi="Century Gothic" w:cs="Times New Roman"/>
                <w:color w:val="000000" w:themeColor="text1"/>
                <w:sz w:val="20"/>
                <w:szCs w:val="20"/>
              </w:rPr>
              <w:t xml:space="preserve">1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5F3CB7A4" w14:textId="1000634D" w:rsidR="00B31D55" w:rsidRPr="00C309ED" w:rsidRDefault="00D76DC8" w:rsidP="00B31D55">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83</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701" w:type="dxa"/>
            <w:vAlign w:val="center"/>
          </w:tcPr>
          <w:p w14:paraId="375DFA7A" w14:textId="619D4855" w:rsidR="00B31D55" w:rsidRPr="00C309ED" w:rsidRDefault="00D76DC8" w:rsidP="00B31D55">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130</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2B5EE361" w14:textId="0FCF3A23" w:rsidR="00B31D55" w:rsidRPr="00C309ED" w:rsidRDefault="00D76DC8" w:rsidP="00B31D55">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56</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r>
    </w:tbl>
    <w:p w14:paraId="6627E1B2" w14:textId="3122F6D3" w:rsidR="00295C23" w:rsidRDefault="00295C23" w:rsidP="00295C23">
      <w:pPr>
        <w:spacing w:after="0" w:line="240" w:lineRule="auto"/>
        <w:jc w:val="both"/>
        <w:rPr>
          <w:rFonts w:ascii="Century Gothic" w:hAnsi="Century Gothic" w:cs="Arial"/>
          <w:b/>
          <w:sz w:val="20"/>
          <w:szCs w:val="20"/>
          <w:highlight w:val="yellow"/>
        </w:rPr>
      </w:pPr>
      <w:r w:rsidRPr="00B471AB">
        <w:rPr>
          <w:rFonts w:ascii="Century Gothic" w:hAnsi="Century Gothic" w:cs="Arial"/>
          <w:b/>
          <w:sz w:val="20"/>
          <w:szCs w:val="20"/>
          <w:highlight w:val="yellow"/>
        </w:rPr>
        <w:t>Tarifas sujetas a cambios y disponibilidad</w:t>
      </w:r>
    </w:p>
    <w:p w14:paraId="01FA7385" w14:textId="77777777" w:rsidR="00E04CE3" w:rsidRDefault="00E04CE3" w:rsidP="00E04CE3">
      <w:pPr>
        <w:spacing w:after="0" w:line="240" w:lineRule="auto"/>
        <w:jc w:val="both"/>
        <w:rPr>
          <w:rFonts w:ascii="Century Gothic" w:hAnsi="Century Gothic" w:cs="Arial"/>
          <w:b/>
          <w:sz w:val="20"/>
          <w:szCs w:val="20"/>
          <w:highlight w:val="yellow"/>
        </w:rPr>
      </w:pPr>
      <w:r>
        <w:rPr>
          <w:rFonts w:ascii="Century Gothic" w:hAnsi="Century Gothic" w:cs="Arial"/>
          <w:b/>
          <w:sz w:val="20"/>
          <w:szCs w:val="20"/>
          <w:highlight w:val="yellow"/>
        </w:rPr>
        <w:t>Tarifas deben ser pagas en pesos colombianos al cambio bancario del dia</w:t>
      </w:r>
    </w:p>
    <w:p w14:paraId="2563D54B" w14:textId="77777777" w:rsidR="00E04CE3" w:rsidRDefault="00E04CE3" w:rsidP="00295C23">
      <w:pPr>
        <w:spacing w:after="0" w:line="240" w:lineRule="auto"/>
        <w:jc w:val="both"/>
        <w:rPr>
          <w:rFonts w:ascii="Century Gothic" w:hAnsi="Century Gothic" w:cs="Arial"/>
          <w:b/>
          <w:sz w:val="20"/>
          <w:szCs w:val="20"/>
          <w:highlight w:val="yellow"/>
        </w:rPr>
      </w:pPr>
    </w:p>
    <w:p w14:paraId="15243EAE" w14:textId="77777777" w:rsidR="00E04CE3" w:rsidRDefault="00E04CE3" w:rsidP="00295C23">
      <w:pPr>
        <w:spacing w:after="0"/>
        <w:jc w:val="both"/>
        <w:rPr>
          <w:rFonts w:ascii="Century Gothic" w:hAnsi="Century Gothic"/>
          <w:b/>
          <w:bCs/>
          <w:sz w:val="20"/>
          <w:szCs w:val="20"/>
        </w:rPr>
      </w:pPr>
    </w:p>
    <w:p w14:paraId="096F1B03" w14:textId="2F293BE7" w:rsidR="004F7E6C" w:rsidRDefault="004F7E6C" w:rsidP="004F7E6C">
      <w:pPr>
        <w:tabs>
          <w:tab w:val="left" w:pos="5625"/>
        </w:tabs>
        <w:spacing w:after="0" w:line="240" w:lineRule="auto"/>
        <w:jc w:val="both"/>
        <w:rPr>
          <w:rFonts w:ascii="Century Gothic" w:eastAsia="Times New Roman" w:hAnsi="Century Gothic" w:cs="Times New Roman"/>
          <w:b/>
          <w:bCs/>
          <w:color w:val="000000"/>
          <w:sz w:val="20"/>
          <w:szCs w:val="20"/>
        </w:rPr>
      </w:pPr>
      <w:r w:rsidRPr="005537FB">
        <w:rPr>
          <w:rFonts w:ascii="Century Gothic" w:eastAsia="Times New Roman" w:hAnsi="Century Gothic" w:cs="Times New Roman"/>
          <w:b/>
          <w:bCs/>
          <w:color w:val="000000"/>
          <w:sz w:val="20"/>
          <w:szCs w:val="20"/>
        </w:rPr>
        <w:lastRenderedPageBreak/>
        <w:t xml:space="preserve">Opción </w:t>
      </w:r>
      <w:r>
        <w:rPr>
          <w:rFonts w:ascii="Century Gothic" w:eastAsia="Times New Roman" w:hAnsi="Century Gothic" w:cs="Times New Roman"/>
          <w:b/>
          <w:bCs/>
          <w:color w:val="000000"/>
          <w:sz w:val="20"/>
          <w:szCs w:val="20"/>
        </w:rPr>
        <w:t>3</w:t>
      </w:r>
    </w:p>
    <w:p w14:paraId="5BEBEB67" w14:textId="77777777" w:rsidR="00E04CE3" w:rsidRPr="005537FB" w:rsidRDefault="00E04CE3" w:rsidP="004F7E6C">
      <w:pPr>
        <w:tabs>
          <w:tab w:val="left" w:pos="5625"/>
        </w:tabs>
        <w:spacing w:after="0" w:line="240" w:lineRule="auto"/>
        <w:jc w:val="both"/>
        <w:rPr>
          <w:rFonts w:ascii="Century Gothic" w:eastAsia="Times New Roman" w:hAnsi="Century Gothic" w:cs="Times New Roman"/>
          <w:b/>
          <w:bCs/>
          <w:color w:val="000000"/>
          <w:sz w:val="20"/>
          <w:szCs w:val="20"/>
        </w:rPr>
      </w:pPr>
    </w:p>
    <w:tbl>
      <w:tblPr>
        <w:tblStyle w:val="Tablaconcuadrcula"/>
        <w:tblW w:w="6374" w:type="dxa"/>
        <w:jc w:val="center"/>
        <w:tblLook w:val="04A0" w:firstRow="1" w:lastRow="0" w:firstColumn="1" w:lastColumn="0" w:noHBand="0" w:noVBand="1"/>
      </w:tblPr>
      <w:tblGrid>
        <w:gridCol w:w="2405"/>
        <w:gridCol w:w="3969"/>
      </w:tblGrid>
      <w:tr w:rsidR="004F7E6C" w:rsidRPr="00CE342E" w14:paraId="4EC3B7E6" w14:textId="77777777" w:rsidTr="00E04CE3">
        <w:trPr>
          <w:trHeight w:val="416"/>
          <w:jc w:val="center"/>
        </w:trPr>
        <w:tc>
          <w:tcPr>
            <w:tcW w:w="2405" w:type="dxa"/>
            <w:shd w:val="clear" w:color="auto" w:fill="C00000"/>
            <w:noWrap/>
            <w:vAlign w:val="center"/>
          </w:tcPr>
          <w:p w14:paraId="066BE5AF" w14:textId="77777777" w:rsidR="004F7E6C" w:rsidRPr="00CE342E" w:rsidRDefault="004F7E6C"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Ciudad</w:t>
            </w:r>
          </w:p>
        </w:tc>
        <w:tc>
          <w:tcPr>
            <w:tcW w:w="3969" w:type="dxa"/>
            <w:shd w:val="clear" w:color="auto" w:fill="C00000"/>
            <w:noWrap/>
            <w:vAlign w:val="center"/>
          </w:tcPr>
          <w:p w14:paraId="745728C3" w14:textId="77777777" w:rsidR="004F7E6C" w:rsidRPr="00CE342E" w:rsidRDefault="004F7E6C"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Hoteles previstos o similares</w:t>
            </w:r>
          </w:p>
        </w:tc>
      </w:tr>
      <w:tr w:rsidR="004F7E6C" w:rsidRPr="00CE342E" w14:paraId="3A5602DD" w14:textId="77777777" w:rsidTr="00E04CE3">
        <w:trPr>
          <w:trHeight w:val="158"/>
          <w:jc w:val="center"/>
        </w:trPr>
        <w:tc>
          <w:tcPr>
            <w:tcW w:w="2405" w:type="dxa"/>
            <w:shd w:val="clear" w:color="auto" w:fill="FFFFFF" w:themeFill="background1"/>
            <w:noWrap/>
            <w:vAlign w:val="center"/>
          </w:tcPr>
          <w:p w14:paraId="4572E485" w14:textId="77777777" w:rsidR="004F7E6C" w:rsidRPr="00CE342E" w:rsidRDefault="004F7E6C" w:rsidP="00E04CE3">
            <w:pPr>
              <w:jc w:val="center"/>
              <w:rPr>
                <w:rFonts w:ascii="Century Gothic" w:hAnsi="Century Gothic" w:cs="Arial"/>
                <w:bCs/>
                <w:color w:val="000000" w:themeColor="text1"/>
                <w:sz w:val="20"/>
                <w:szCs w:val="20"/>
              </w:rPr>
            </w:pPr>
            <w:r w:rsidRPr="00CE342E">
              <w:rPr>
                <w:rFonts w:ascii="Century Gothic" w:hAnsi="Century Gothic" w:cs="Arial"/>
                <w:bCs/>
                <w:color w:val="000000" w:themeColor="text1"/>
                <w:sz w:val="20"/>
                <w:szCs w:val="20"/>
              </w:rPr>
              <w:t xml:space="preserve">México </w:t>
            </w:r>
          </w:p>
        </w:tc>
        <w:tc>
          <w:tcPr>
            <w:tcW w:w="3969" w:type="dxa"/>
            <w:shd w:val="clear" w:color="auto" w:fill="FFFFFF" w:themeFill="background1"/>
            <w:noWrap/>
            <w:vAlign w:val="center"/>
          </w:tcPr>
          <w:p w14:paraId="63B5A6B8" w14:textId="0F9773F2" w:rsidR="004F7E6C" w:rsidRPr="00F02ADC" w:rsidRDefault="00815460" w:rsidP="00E04CE3">
            <w:pPr>
              <w:jc w:val="center"/>
              <w:rPr>
                <w:rFonts w:ascii="Century Gothic" w:eastAsia="Times New Roman" w:hAnsi="Century Gothic" w:cs="Times New Roman"/>
                <w:bCs/>
                <w:color w:val="000000" w:themeColor="text1"/>
                <w:sz w:val="20"/>
                <w:szCs w:val="20"/>
              </w:rPr>
            </w:pPr>
            <w:r w:rsidRPr="00815460">
              <w:rPr>
                <w:rFonts w:ascii="Century Gothic" w:eastAsia="Times New Roman" w:hAnsi="Century Gothic" w:cs="Times New Roman"/>
                <w:bCs/>
                <w:color w:val="000000" w:themeColor="text1"/>
                <w:sz w:val="20"/>
                <w:szCs w:val="20"/>
              </w:rPr>
              <w:t>REGENTE 4</w:t>
            </w:r>
            <w:r w:rsidR="004F7E6C" w:rsidRPr="00F02ADC">
              <w:rPr>
                <w:rFonts w:ascii="Century Gothic" w:eastAsia="Times New Roman" w:hAnsi="Century Gothic" w:cs="Times New Roman"/>
                <w:bCs/>
                <w:color w:val="000000" w:themeColor="text1"/>
                <w:sz w:val="20"/>
                <w:szCs w:val="20"/>
              </w:rPr>
              <w:t>*</w:t>
            </w:r>
          </w:p>
          <w:p w14:paraId="4AC9C9F8"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americano</w:t>
            </w:r>
          </w:p>
        </w:tc>
      </w:tr>
      <w:tr w:rsidR="004F7E6C" w:rsidRPr="00CE342E" w14:paraId="42A59DEE" w14:textId="77777777" w:rsidTr="00E04CE3">
        <w:trPr>
          <w:trHeight w:val="158"/>
          <w:jc w:val="center"/>
        </w:trPr>
        <w:tc>
          <w:tcPr>
            <w:tcW w:w="2405" w:type="dxa"/>
            <w:shd w:val="clear" w:color="auto" w:fill="FFFFFF" w:themeFill="background1"/>
            <w:noWrap/>
            <w:vAlign w:val="center"/>
          </w:tcPr>
          <w:p w14:paraId="10B8B4FA" w14:textId="77777777" w:rsidR="004F7E6C" w:rsidRPr="00CE342E" w:rsidRDefault="004F7E6C" w:rsidP="00E04CE3">
            <w:pPr>
              <w:jc w:val="center"/>
              <w:rPr>
                <w:rFonts w:ascii="Century Gothic" w:eastAsia="Calibri" w:hAnsi="Century Gothic" w:cs="Arial"/>
                <w:bCs/>
                <w:sz w:val="20"/>
                <w:szCs w:val="20"/>
              </w:rPr>
            </w:pPr>
            <w:r w:rsidRPr="00CE342E">
              <w:rPr>
                <w:rFonts w:ascii="Century Gothic" w:eastAsia="Calibri" w:hAnsi="Century Gothic" w:cs="Arial"/>
                <w:bCs/>
                <w:sz w:val="20"/>
                <w:szCs w:val="20"/>
              </w:rPr>
              <w:t xml:space="preserve">Taxco </w:t>
            </w:r>
          </w:p>
        </w:tc>
        <w:tc>
          <w:tcPr>
            <w:tcW w:w="3969" w:type="dxa"/>
            <w:shd w:val="clear" w:color="auto" w:fill="FFFFFF" w:themeFill="background1"/>
            <w:noWrap/>
            <w:vAlign w:val="center"/>
          </w:tcPr>
          <w:p w14:paraId="19038263" w14:textId="2ED63D78" w:rsidR="004F7E6C" w:rsidRPr="00F02ADC" w:rsidRDefault="00815460" w:rsidP="00E04CE3">
            <w:pPr>
              <w:jc w:val="center"/>
              <w:rPr>
                <w:rFonts w:ascii="Century Gothic" w:eastAsia="Times New Roman" w:hAnsi="Century Gothic" w:cs="Times New Roman"/>
                <w:bCs/>
                <w:color w:val="000000" w:themeColor="text1"/>
                <w:sz w:val="20"/>
                <w:szCs w:val="20"/>
              </w:rPr>
            </w:pPr>
            <w:r w:rsidRPr="00815460">
              <w:rPr>
                <w:rFonts w:ascii="Century Gothic" w:eastAsia="Times New Roman" w:hAnsi="Century Gothic" w:cs="Times New Roman"/>
                <w:bCs/>
                <w:color w:val="000000" w:themeColor="text1"/>
                <w:sz w:val="20"/>
                <w:szCs w:val="20"/>
              </w:rPr>
              <w:t>MONTETAXCO 4</w:t>
            </w:r>
            <w:r w:rsidR="004F7E6C" w:rsidRPr="00F02ADC">
              <w:rPr>
                <w:rFonts w:ascii="Century Gothic" w:eastAsia="Times New Roman" w:hAnsi="Century Gothic" w:cs="Times New Roman"/>
                <w:bCs/>
                <w:color w:val="000000" w:themeColor="text1"/>
                <w:sz w:val="20"/>
                <w:szCs w:val="20"/>
              </w:rPr>
              <w:t xml:space="preserve">* </w:t>
            </w:r>
          </w:p>
          <w:p w14:paraId="36ADBFD8"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incluido</w:t>
            </w:r>
          </w:p>
        </w:tc>
      </w:tr>
      <w:tr w:rsidR="004F7E6C" w:rsidRPr="00CE342E" w14:paraId="0C625530" w14:textId="77777777" w:rsidTr="00E04CE3">
        <w:trPr>
          <w:trHeight w:val="156"/>
          <w:jc w:val="center"/>
        </w:trPr>
        <w:tc>
          <w:tcPr>
            <w:tcW w:w="2405" w:type="dxa"/>
            <w:shd w:val="clear" w:color="auto" w:fill="FFFFFF" w:themeFill="background1"/>
            <w:noWrap/>
            <w:vAlign w:val="center"/>
          </w:tcPr>
          <w:p w14:paraId="66A892D8" w14:textId="77777777" w:rsidR="004F7E6C" w:rsidRPr="00CE342E" w:rsidRDefault="004F7E6C" w:rsidP="00E04CE3">
            <w:pPr>
              <w:jc w:val="center"/>
              <w:rPr>
                <w:rFonts w:ascii="Century Gothic" w:eastAsia="Calibri" w:hAnsi="Century Gothic" w:cs="Arial"/>
                <w:bCs/>
                <w:sz w:val="20"/>
                <w:szCs w:val="20"/>
              </w:rPr>
            </w:pPr>
            <w:r w:rsidRPr="00CE342E">
              <w:rPr>
                <w:rFonts w:ascii="Century Gothic" w:hAnsi="Century Gothic" w:cs="Arial"/>
                <w:bCs/>
                <w:color w:val="000000" w:themeColor="text1"/>
                <w:sz w:val="20"/>
                <w:szCs w:val="20"/>
              </w:rPr>
              <w:t xml:space="preserve">Acapulco </w:t>
            </w:r>
          </w:p>
        </w:tc>
        <w:tc>
          <w:tcPr>
            <w:tcW w:w="3969" w:type="dxa"/>
            <w:shd w:val="clear" w:color="auto" w:fill="FFFFFF" w:themeFill="background1"/>
            <w:noWrap/>
            <w:vAlign w:val="center"/>
          </w:tcPr>
          <w:p w14:paraId="6C164B12" w14:textId="77777777" w:rsidR="004F7E6C" w:rsidRDefault="004F7E6C"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RITZ 4*</w:t>
            </w:r>
            <w:r>
              <w:rPr>
                <w:rFonts w:ascii="Century Gothic" w:eastAsia="Times New Roman" w:hAnsi="Century Gothic" w:cs="Times New Roman"/>
                <w:bCs/>
                <w:color w:val="000000" w:themeColor="text1"/>
                <w:sz w:val="20"/>
                <w:szCs w:val="20"/>
              </w:rPr>
              <w:t xml:space="preserve"> </w:t>
            </w:r>
          </w:p>
          <w:p w14:paraId="2E4AF33E"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todo incluido</w:t>
            </w:r>
          </w:p>
        </w:tc>
      </w:tr>
    </w:tbl>
    <w:p w14:paraId="336AC6BD" w14:textId="60FD66B9" w:rsidR="004F7E6C" w:rsidRDefault="004F7E6C" w:rsidP="004F7E6C">
      <w:pPr>
        <w:spacing w:after="0" w:line="240" w:lineRule="auto"/>
        <w:jc w:val="both"/>
        <w:rPr>
          <w:rFonts w:ascii="Century Gothic" w:hAnsi="Century Gothic" w:cs="Arial"/>
          <w:b/>
          <w:sz w:val="20"/>
          <w:szCs w:val="20"/>
          <w:highlight w:val="yellow"/>
        </w:rPr>
      </w:pPr>
    </w:p>
    <w:p w14:paraId="745AAC48" w14:textId="77777777" w:rsidR="00EA6654" w:rsidRDefault="00EA6654" w:rsidP="004F7E6C">
      <w:pPr>
        <w:spacing w:after="0" w:line="240" w:lineRule="auto"/>
        <w:jc w:val="both"/>
        <w:rPr>
          <w:rFonts w:ascii="Century Gothic" w:hAnsi="Century Gothic" w:cs="Arial"/>
          <w:b/>
          <w:sz w:val="20"/>
          <w:szCs w:val="20"/>
          <w:highlight w:val="yellow"/>
        </w:rPr>
      </w:pPr>
    </w:p>
    <w:tbl>
      <w:tblPr>
        <w:tblStyle w:val="Tablaconcuadrcula"/>
        <w:tblW w:w="10060" w:type="dxa"/>
        <w:jc w:val="center"/>
        <w:tblLook w:val="04A0" w:firstRow="1" w:lastRow="0" w:firstColumn="1" w:lastColumn="0" w:noHBand="0" w:noVBand="1"/>
      </w:tblPr>
      <w:tblGrid>
        <w:gridCol w:w="2972"/>
        <w:gridCol w:w="1701"/>
        <w:gridCol w:w="1843"/>
        <w:gridCol w:w="1701"/>
        <w:gridCol w:w="1843"/>
      </w:tblGrid>
      <w:tr w:rsidR="004F7E6C" w:rsidRPr="00CE342E" w14:paraId="7E075B66" w14:textId="77777777" w:rsidTr="00E04CE3">
        <w:trPr>
          <w:trHeight w:val="400"/>
          <w:jc w:val="center"/>
        </w:trPr>
        <w:tc>
          <w:tcPr>
            <w:tcW w:w="10060" w:type="dxa"/>
            <w:gridSpan w:val="5"/>
            <w:shd w:val="clear" w:color="auto" w:fill="C00000"/>
            <w:vAlign w:val="center"/>
          </w:tcPr>
          <w:p w14:paraId="01644067"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Valor por persona según acomodación en </w:t>
            </w:r>
            <w:proofErr w:type="gramStart"/>
            <w:r>
              <w:rPr>
                <w:rFonts w:ascii="Century Gothic" w:eastAsia="Times New Roman" w:hAnsi="Century Gothic" w:cs="Times New Roman"/>
                <w:b/>
                <w:bCs/>
                <w:color w:val="FFFFFF" w:themeColor="background1"/>
                <w:sz w:val="20"/>
                <w:szCs w:val="20"/>
              </w:rPr>
              <w:t>Dólares</w:t>
            </w:r>
            <w:proofErr w:type="gramEnd"/>
          </w:p>
        </w:tc>
      </w:tr>
      <w:tr w:rsidR="004F7E6C" w:rsidRPr="00CE342E" w14:paraId="5CE1D01E" w14:textId="77777777" w:rsidTr="00E04CE3">
        <w:trPr>
          <w:trHeight w:val="260"/>
          <w:jc w:val="center"/>
        </w:trPr>
        <w:tc>
          <w:tcPr>
            <w:tcW w:w="2972" w:type="dxa"/>
            <w:shd w:val="clear" w:color="auto" w:fill="C00000"/>
            <w:vAlign w:val="center"/>
          </w:tcPr>
          <w:p w14:paraId="7B4A49CB"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Fechas</w:t>
            </w:r>
          </w:p>
        </w:tc>
        <w:tc>
          <w:tcPr>
            <w:tcW w:w="1701" w:type="dxa"/>
            <w:shd w:val="clear" w:color="auto" w:fill="C00000"/>
            <w:vAlign w:val="center"/>
          </w:tcPr>
          <w:p w14:paraId="6BFDF225"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Doble</w:t>
            </w:r>
          </w:p>
        </w:tc>
        <w:tc>
          <w:tcPr>
            <w:tcW w:w="1843" w:type="dxa"/>
            <w:shd w:val="clear" w:color="auto" w:fill="C00000"/>
            <w:vAlign w:val="center"/>
          </w:tcPr>
          <w:p w14:paraId="083F69F5"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Triple</w:t>
            </w:r>
          </w:p>
        </w:tc>
        <w:tc>
          <w:tcPr>
            <w:tcW w:w="1701" w:type="dxa"/>
            <w:shd w:val="clear" w:color="auto" w:fill="C00000"/>
            <w:vAlign w:val="center"/>
          </w:tcPr>
          <w:p w14:paraId="03D0A0DE"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Sencilla</w:t>
            </w:r>
          </w:p>
        </w:tc>
        <w:tc>
          <w:tcPr>
            <w:tcW w:w="1843" w:type="dxa"/>
            <w:shd w:val="clear" w:color="auto" w:fill="C00000"/>
            <w:vAlign w:val="center"/>
          </w:tcPr>
          <w:p w14:paraId="75B81559"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Menor</w:t>
            </w:r>
          </w:p>
          <w:p w14:paraId="3217FA15"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3 – 11 años</w:t>
            </w:r>
          </w:p>
        </w:tc>
      </w:tr>
      <w:tr w:rsidR="004F7E6C" w:rsidRPr="00CE342E" w14:paraId="55003BB5" w14:textId="77777777" w:rsidTr="00E04CE3">
        <w:trPr>
          <w:trHeight w:val="260"/>
          <w:jc w:val="center"/>
        </w:trPr>
        <w:tc>
          <w:tcPr>
            <w:tcW w:w="2972" w:type="dxa"/>
            <w:vAlign w:val="center"/>
          </w:tcPr>
          <w:p w14:paraId="5DF9FC98"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D</w:t>
            </w:r>
            <w:r>
              <w:rPr>
                <w:rFonts w:ascii="Century Gothic" w:eastAsia="Times New Roman" w:hAnsi="Century Gothic" w:cs="Times New Roman"/>
                <w:color w:val="000000" w:themeColor="text1"/>
                <w:sz w:val="20"/>
                <w:szCs w:val="20"/>
              </w:rPr>
              <w:t>iciembre</w:t>
            </w:r>
            <w:r w:rsidRPr="00B31D55">
              <w:rPr>
                <w:rFonts w:ascii="Century Gothic" w:eastAsia="Times New Roman" w:hAnsi="Century Gothic" w:cs="Times New Roman"/>
                <w:color w:val="000000" w:themeColor="text1"/>
                <w:sz w:val="20"/>
                <w:szCs w:val="20"/>
              </w:rPr>
              <w:t xml:space="preserve"> 23 2022 – </w:t>
            </w:r>
            <w:proofErr w:type="gramStart"/>
            <w:r w:rsidRPr="00B31D55">
              <w:rPr>
                <w:rFonts w:ascii="Century Gothic" w:eastAsia="Times New Roman" w:hAnsi="Century Gothic" w:cs="Times New Roman"/>
                <w:color w:val="000000" w:themeColor="text1"/>
                <w:sz w:val="20"/>
                <w:szCs w:val="20"/>
              </w:rPr>
              <w:t>E</w:t>
            </w:r>
            <w:r>
              <w:rPr>
                <w:rFonts w:ascii="Century Gothic" w:eastAsia="Times New Roman" w:hAnsi="Century Gothic" w:cs="Times New Roman"/>
                <w:color w:val="000000" w:themeColor="text1"/>
                <w:sz w:val="20"/>
                <w:szCs w:val="20"/>
              </w:rPr>
              <w:t>nero</w:t>
            </w:r>
            <w:proofErr w:type="gramEnd"/>
            <w:r>
              <w:rPr>
                <w:rFonts w:ascii="Century Gothic" w:eastAsia="Times New Roman" w:hAnsi="Century Gothic" w:cs="Times New Roman"/>
                <w:color w:val="000000" w:themeColor="text1"/>
                <w:sz w:val="20"/>
                <w:szCs w:val="20"/>
              </w:rPr>
              <w:t xml:space="preserve"> </w:t>
            </w:r>
            <w:r w:rsidRPr="00B31D55">
              <w:rPr>
                <w:rFonts w:ascii="Century Gothic" w:eastAsia="Times New Roman" w:hAnsi="Century Gothic" w:cs="Times New Roman"/>
                <w:color w:val="000000" w:themeColor="text1"/>
                <w:sz w:val="20"/>
                <w:szCs w:val="20"/>
              </w:rPr>
              <w:t>03 2023</w:t>
            </w:r>
          </w:p>
          <w:p w14:paraId="5A5C2A0F" w14:textId="77777777" w:rsidR="004F7E6C" w:rsidRPr="0036151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r w:rsidRPr="00B31D55">
              <w:rPr>
                <w:rFonts w:ascii="Century Gothic" w:eastAsia="Times New Roman" w:hAnsi="Century Gothic" w:cs="Times New Roman"/>
                <w:color w:val="000000" w:themeColor="text1"/>
                <w:sz w:val="20"/>
                <w:szCs w:val="20"/>
              </w:rPr>
              <w:t xml:space="preserve"> 03 2023 – </w:t>
            </w:r>
            <w:proofErr w:type="gramStart"/>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proofErr w:type="gramEnd"/>
            <w:r w:rsidRPr="00B31D55">
              <w:rPr>
                <w:rFonts w:ascii="Century Gothic" w:eastAsia="Times New Roman" w:hAnsi="Century Gothic" w:cs="Times New Roman"/>
                <w:color w:val="000000" w:themeColor="text1"/>
                <w:sz w:val="20"/>
                <w:szCs w:val="20"/>
              </w:rPr>
              <w:t xml:space="preserve"> 09 2023</w:t>
            </w:r>
          </w:p>
        </w:tc>
        <w:tc>
          <w:tcPr>
            <w:tcW w:w="1701" w:type="dxa"/>
            <w:vAlign w:val="center"/>
          </w:tcPr>
          <w:p w14:paraId="1CC66F4C" w14:textId="5D4E4354" w:rsidR="004F7E6C" w:rsidRPr="00C309ED" w:rsidRDefault="00D76DC8" w:rsidP="00E04CE3">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87</w:t>
            </w:r>
            <w:r w:rsidR="00536FCC">
              <w:rPr>
                <w:rFonts w:ascii="Century Gothic" w:eastAsia="Times New Roman" w:hAnsi="Century Gothic" w:cs="Times New Roman"/>
                <w:color w:val="000000" w:themeColor="text1"/>
                <w:sz w:val="20"/>
                <w:szCs w:val="20"/>
              </w:rPr>
              <w:t xml:space="preserve">9 </w:t>
            </w:r>
            <w:proofErr w:type="spellStart"/>
            <w:r w:rsidR="00536FCC">
              <w:rPr>
                <w:rFonts w:ascii="Century Gothic" w:eastAsia="Times New Roman" w:hAnsi="Century Gothic" w:cs="Times New Roman"/>
                <w:color w:val="000000" w:themeColor="text1"/>
                <w:sz w:val="20"/>
                <w:szCs w:val="20"/>
              </w:rPr>
              <w:t>Usd</w:t>
            </w:r>
            <w:proofErr w:type="spellEnd"/>
          </w:p>
        </w:tc>
        <w:tc>
          <w:tcPr>
            <w:tcW w:w="1843" w:type="dxa"/>
            <w:vAlign w:val="center"/>
          </w:tcPr>
          <w:p w14:paraId="03A87507" w14:textId="2FDCB7A9" w:rsidR="004F7E6C" w:rsidRPr="00C309ED" w:rsidRDefault="00536FCC" w:rsidP="00E04CE3">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81</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701" w:type="dxa"/>
            <w:vAlign w:val="center"/>
          </w:tcPr>
          <w:p w14:paraId="709E4CC8" w14:textId="53E3B9CE" w:rsidR="004F7E6C" w:rsidRPr="00C309ED" w:rsidRDefault="00536FCC" w:rsidP="00E04CE3">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126</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03F47A30" w14:textId="0A19A78F" w:rsidR="004F7E6C" w:rsidRPr="00C309ED" w:rsidRDefault="00536FCC" w:rsidP="00E04CE3">
            <w:pPr>
              <w:jc w:val="center"/>
              <w:rPr>
                <w:rFonts w:ascii="Century Gothic" w:eastAsia="Times New Roman" w:hAnsi="Century Gothic" w:cs="Times New Roman"/>
                <w:color w:val="000000" w:themeColor="text1"/>
                <w:sz w:val="20"/>
                <w:szCs w:val="20"/>
              </w:rPr>
            </w:pPr>
            <w:r w:rsidRPr="00D76DC8">
              <w:rPr>
                <w:rFonts w:ascii="Century Gothic" w:eastAsia="Times New Roman" w:hAnsi="Century Gothic" w:cs="Times New Roman"/>
                <w:color w:val="000000" w:themeColor="text1"/>
                <w:sz w:val="20"/>
                <w:szCs w:val="20"/>
              </w:rPr>
              <w:t>541</w:t>
            </w:r>
            <w:r>
              <w:rPr>
                <w:rFonts w:ascii="Century Gothic" w:eastAsia="Times New Roman" w:hAnsi="Century Gothic" w:cs="Times New Roman"/>
                <w:color w:val="000000" w:themeColor="text1"/>
                <w:sz w:val="20"/>
                <w:szCs w:val="20"/>
              </w:rPr>
              <w:t xml:space="preserve"> </w:t>
            </w:r>
            <w:proofErr w:type="spellStart"/>
            <w:r>
              <w:rPr>
                <w:rFonts w:ascii="Century Gothic" w:eastAsia="Times New Roman" w:hAnsi="Century Gothic" w:cs="Times New Roman"/>
                <w:color w:val="000000" w:themeColor="text1"/>
                <w:sz w:val="20"/>
                <w:szCs w:val="20"/>
              </w:rPr>
              <w:t>Usd</w:t>
            </w:r>
            <w:proofErr w:type="spellEnd"/>
          </w:p>
        </w:tc>
      </w:tr>
      <w:tr w:rsidR="004F7E6C" w:rsidRPr="00CE342E" w14:paraId="16D21FAF" w14:textId="77777777" w:rsidTr="00E04CE3">
        <w:trPr>
          <w:trHeight w:val="260"/>
          <w:jc w:val="center"/>
        </w:trPr>
        <w:tc>
          <w:tcPr>
            <w:tcW w:w="2972" w:type="dxa"/>
            <w:vAlign w:val="center"/>
          </w:tcPr>
          <w:p w14:paraId="04FF7868"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E</w:t>
            </w:r>
            <w:r>
              <w:rPr>
                <w:rFonts w:ascii="Century Gothic" w:eastAsia="Times New Roman" w:hAnsi="Century Gothic" w:cs="Times New Roman"/>
                <w:color w:val="000000" w:themeColor="text1"/>
                <w:sz w:val="20"/>
                <w:szCs w:val="20"/>
              </w:rPr>
              <w:t>nero</w:t>
            </w:r>
            <w:r w:rsidRPr="00B31D55">
              <w:rPr>
                <w:rFonts w:ascii="Century Gothic" w:eastAsia="Times New Roman" w:hAnsi="Century Gothic" w:cs="Times New Roman"/>
                <w:color w:val="000000" w:themeColor="text1"/>
                <w:sz w:val="20"/>
                <w:szCs w:val="20"/>
              </w:rPr>
              <w:t xml:space="preserve"> 04 2023 – </w:t>
            </w:r>
            <w:proofErr w:type="gramStart"/>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proofErr w:type="gramEnd"/>
            <w:r w:rsidRPr="00B31D55">
              <w:rPr>
                <w:rFonts w:ascii="Century Gothic" w:eastAsia="Times New Roman" w:hAnsi="Century Gothic" w:cs="Times New Roman"/>
                <w:color w:val="000000" w:themeColor="text1"/>
                <w:sz w:val="20"/>
                <w:szCs w:val="20"/>
              </w:rPr>
              <w:t xml:space="preserve"> 02 2023</w:t>
            </w:r>
          </w:p>
          <w:p w14:paraId="57BAE59A"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r w:rsidRPr="00B31D55">
              <w:rPr>
                <w:rFonts w:ascii="Century Gothic" w:eastAsia="Times New Roman" w:hAnsi="Century Gothic" w:cs="Times New Roman"/>
                <w:color w:val="000000" w:themeColor="text1"/>
                <w:sz w:val="20"/>
                <w:szCs w:val="20"/>
              </w:rPr>
              <w:t xml:space="preserve"> 10 2023 – </w:t>
            </w:r>
            <w:proofErr w:type="gramStart"/>
            <w:r w:rsidRPr="00B31D55">
              <w:rPr>
                <w:rFonts w:ascii="Century Gothic" w:eastAsia="Times New Roman" w:hAnsi="Century Gothic" w:cs="Times New Roman"/>
                <w:color w:val="000000" w:themeColor="text1"/>
                <w:sz w:val="20"/>
                <w:szCs w:val="20"/>
              </w:rPr>
              <w:t>D</w:t>
            </w:r>
            <w:r>
              <w:rPr>
                <w:rFonts w:ascii="Century Gothic" w:eastAsia="Times New Roman" w:hAnsi="Century Gothic" w:cs="Times New Roman"/>
                <w:color w:val="000000" w:themeColor="text1"/>
                <w:sz w:val="20"/>
                <w:szCs w:val="20"/>
              </w:rPr>
              <w:t>iciembre</w:t>
            </w:r>
            <w:proofErr w:type="gramEnd"/>
            <w:r w:rsidRPr="00B31D55">
              <w:rPr>
                <w:rFonts w:ascii="Century Gothic" w:eastAsia="Times New Roman" w:hAnsi="Century Gothic" w:cs="Times New Roman"/>
                <w:color w:val="000000" w:themeColor="text1"/>
                <w:sz w:val="20"/>
                <w:szCs w:val="20"/>
              </w:rPr>
              <w:t xml:space="preserve"> 22 2023</w:t>
            </w:r>
          </w:p>
        </w:tc>
        <w:tc>
          <w:tcPr>
            <w:tcW w:w="1701" w:type="dxa"/>
            <w:vAlign w:val="center"/>
          </w:tcPr>
          <w:p w14:paraId="38072B26" w14:textId="4545AD2A" w:rsidR="004F7E6C" w:rsidRPr="00C309ED" w:rsidRDefault="00536FCC" w:rsidP="00E04CE3">
            <w:pPr>
              <w:jc w:val="center"/>
              <w:rPr>
                <w:rFonts w:ascii="Century Gothic" w:eastAsia="Times New Roman" w:hAnsi="Century Gothic" w:cs="Times New Roman"/>
                <w:color w:val="000000" w:themeColor="text1"/>
                <w:sz w:val="20"/>
                <w:szCs w:val="20"/>
              </w:rPr>
            </w:pPr>
            <w:r w:rsidRPr="00536FCC">
              <w:rPr>
                <w:rFonts w:ascii="Century Gothic" w:eastAsia="Times New Roman" w:hAnsi="Century Gothic" w:cs="Times New Roman"/>
                <w:color w:val="000000" w:themeColor="text1"/>
                <w:sz w:val="20"/>
                <w:szCs w:val="20"/>
              </w:rPr>
              <w:t>89</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060F215B" w14:textId="318A88AC" w:rsidR="004F7E6C" w:rsidRPr="00C309ED" w:rsidRDefault="00536FCC" w:rsidP="00E04CE3">
            <w:pPr>
              <w:jc w:val="center"/>
              <w:rPr>
                <w:rFonts w:ascii="Century Gothic" w:eastAsia="Times New Roman" w:hAnsi="Century Gothic" w:cs="Times New Roman"/>
                <w:color w:val="000000" w:themeColor="text1"/>
                <w:sz w:val="20"/>
                <w:szCs w:val="20"/>
              </w:rPr>
            </w:pPr>
            <w:r w:rsidRPr="00536FCC">
              <w:rPr>
                <w:rFonts w:ascii="Century Gothic" w:eastAsia="Times New Roman" w:hAnsi="Century Gothic" w:cs="Times New Roman"/>
                <w:color w:val="000000" w:themeColor="text1"/>
                <w:sz w:val="20"/>
                <w:szCs w:val="20"/>
              </w:rPr>
              <w:t>83</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701" w:type="dxa"/>
            <w:vAlign w:val="center"/>
          </w:tcPr>
          <w:p w14:paraId="0D7F5DA7" w14:textId="7AD101FE" w:rsidR="004F7E6C" w:rsidRPr="00C309ED" w:rsidRDefault="00536FCC" w:rsidP="00E04CE3">
            <w:pPr>
              <w:jc w:val="center"/>
              <w:rPr>
                <w:rFonts w:ascii="Century Gothic" w:eastAsia="Times New Roman" w:hAnsi="Century Gothic" w:cs="Times New Roman"/>
                <w:color w:val="000000" w:themeColor="text1"/>
                <w:sz w:val="20"/>
                <w:szCs w:val="20"/>
              </w:rPr>
            </w:pPr>
            <w:r w:rsidRPr="00536FCC">
              <w:rPr>
                <w:rFonts w:ascii="Century Gothic" w:eastAsia="Times New Roman" w:hAnsi="Century Gothic" w:cs="Times New Roman"/>
                <w:color w:val="000000" w:themeColor="text1"/>
                <w:sz w:val="20"/>
                <w:szCs w:val="20"/>
              </w:rPr>
              <w:t>128</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6A388EFB" w14:textId="7F3CDEBD" w:rsidR="004F7E6C" w:rsidRPr="00C309ED" w:rsidRDefault="00536FCC" w:rsidP="00E04CE3">
            <w:pPr>
              <w:jc w:val="center"/>
              <w:rPr>
                <w:rFonts w:ascii="Century Gothic" w:eastAsia="Times New Roman" w:hAnsi="Century Gothic" w:cs="Times New Roman"/>
                <w:color w:val="000000" w:themeColor="text1"/>
                <w:sz w:val="20"/>
                <w:szCs w:val="20"/>
              </w:rPr>
            </w:pPr>
            <w:r w:rsidRPr="00536FCC">
              <w:rPr>
                <w:rFonts w:ascii="Century Gothic" w:eastAsia="Times New Roman" w:hAnsi="Century Gothic" w:cs="Times New Roman"/>
                <w:color w:val="000000" w:themeColor="text1"/>
                <w:sz w:val="20"/>
                <w:szCs w:val="20"/>
              </w:rPr>
              <w:t>541</w:t>
            </w:r>
            <w:r>
              <w:rPr>
                <w:rFonts w:ascii="Century Gothic" w:eastAsia="Times New Roman" w:hAnsi="Century Gothic" w:cs="Times New Roman"/>
                <w:color w:val="000000" w:themeColor="text1"/>
                <w:sz w:val="20"/>
                <w:szCs w:val="20"/>
              </w:rPr>
              <w:t xml:space="preserve"> </w:t>
            </w:r>
            <w:proofErr w:type="spellStart"/>
            <w:r>
              <w:rPr>
                <w:rFonts w:ascii="Century Gothic" w:eastAsia="Times New Roman" w:hAnsi="Century Gothic" w:cs="Times New Roman"/>
                <w:color w:val="000000" w:themeColor="text1"/>
                <w:sz w:val="20"/>
                <w:szCs w:val="20"/>
              </w:rPr>
              <w:t>Usd</w:t>
            </w:r>
            <w:proofErr w:type="spellEnd"/>
          </w:p>
        </w:tc>
      </w:tr>
    </w:tbl>
    <w:p w14:paraId="161630A7" w14:textId="002E5D8F" w:rsidR="004F7E6C" w:rsidRDefault="004F7E6C" w:rsidP="004F7E6C">
      <w:pPr>
        <w:spacing w:after="0" w:line="240" w:lineRule="auto"/>
        <w:jc w:val="both"/>
        <w:rPr>
          <w:rFonts w:ascii="Century Gothic" w:hAnsi="Century Gothic" w:cs="Arial"/>
          <w:b/>
          <w:sz w:val="20"/>
          <w:szCs w:val="20"/>
          <w:highlight w:val="yellow"/>
        </w:rPr>
      </w:pPr>
      <w:r w:rsidRPr="00B471AB">
        <w:rPr>
          <w:rFonts w:ascii="Century Gothic" w:hAnsi="Century Gothic" w:cs="Arial"/>
          <w:b/>
          <w:sz w:val="20"/>
          <w:szCs w:val="20"/>
          <w:highlight w:val="yellow"/>
        </w:rPr>
        <w:t>Tarifas sujetas a cambios y disponibilidad</w:t>
      </w:r>
    </w:p>
    <w:p w14:paraId="46D5BEA9" w14:textId="77777777" w:rsidR="00E04CE3" w:rsidRDefault="00E04CE3" w:rsidP="00E04CE3">
      <w:pPr>
        <w:spacing w:after="0" w:line="240" w:lineRule="auto"/>
        <w:jc w:val="both"/>
        <w:rPr>
          <w:rFonts w:ascii="Century Gothic" w:hAnsi="Century Gothic" w:cs="Arial"/>
          <w:b/>
          <w:sz w:val="20"/>
          <w:szCs w:val="20"/>
          <w:highlight w:val="yellow"/>
        </w:rPr>
      </w:pPr>
      <w:r>
        <w:rPr>
          <w:rFonts w:ascii="Century Gothic" w:hAnsi="Century Gothic" w:cs="Arial"/>
          <w:b/>
          <w:sz w:val="20"/>
          <w:szCs w:val="20"/>
          <w:highlight w:val="yellow"/>
        </w:rPr>
        <w:t>Tarifas deben ser pagas en pesos colombianos al cambio bancario del dia</w:t>
      </w:r>
    </w:p>
    <w:p w14:paraId="7C16E68A" w14:textId="5908C009" w:rsidR="00815460" w:rsidRDefault="00815460" w:rsidP="00295C23">
      <w:pPr>
        <w:spacing w:after="0"/>
        <w:jc w:val="both"/>
        <w:rPr>
          <w:rFonts w:ascii="Century Gothic" w:hAnsi="Century Gothic"/>
          <w:b/>
          <w:bCs/>
          <w:sz w:val="20"/>
          <w:szCs w:val="20"/>
        </w:rPr>
      </w:pPr>
    </w:p>
    <w:p w14:paraId="3FBC05B1" w14:textId="77777777" w:rsidR="00EA6654" w:rsidRDefault="00EA6654" w:rsidP="00295C23">
      <w:pPr>
        <w:spacing w:after="0"/>
        <w:jc w:val="both"/>
        <w:rPr>
          <w:rFonts w:ascii="Century Gothic" w:hAnsi="Century Gothic"/>
          <w:b/>
          <w:bCs/>
          <w:sz w:val="20"/>
          <w:szCs w:val="20"/>
        </w:rPr>
      </w:pPr>
    </w:p>
    <w:p w14:paraId="4A32192D" w14:textId="04B2AA22" w:rsidR="00295C23" w:rsidRDefault="00295C23" w:rsidP="00295C23">
      <w:pPr>
        <w:tabs>
          <w:tab w:val="left" w:pos="5625"/>
        </w:tabs>
        <w:spacing w:after="0" w:line="240" w:lineRule="auto"/>
        <w:jc w:val="both"/>
        <w:rPr>
          <w:rFonts w:ascii="Century Gothic" w:eastAsia="Times New Roman" w:hAnsi="Century Gothic" w:cs="Times New Roman"/>
          <w:b/>
          <w:bCs/>
          <w:color w:val="000000"/>
          <w:sz w:val="20"/>
          <w:szCs w:val="20"/>
        </w:rPr>
      </w:pPr>
      <w:r w:rsidRPr="005537FB">
        <w:rPr>
          <w:rFonts w:ascii="Century Gothic" w:eastAsia="Times New Roman" w:hAnsi="Century Gothic" w:cs="Times New Roman"/>
          <w:b/>
          <w:bCs/>
          <w:color w:val="000000"/>
          <w:sz w:val="20"/>
          <w:szCs w:val="20"/>
        </w:rPr>
        <w:t xml:space="preserve">Opción </w:t>
      </w:r>
      <w:r w:rsidR="00815460">
        <w:rPr>
          <w:rFonts w:ascii="Century Gothic" w:eastAsia="Times New Roman" w:hAnsi="Century Gothic" w:cs="Times New Roman"/>
          <w:b/>
          <w:bCs/>
          <w:color w:val="000000"/>
          <w:sz w:val="20"/>
          <w:szCs w:val="20"/>
        </w:rPr>
        <w:t>4</w:t>
      </w:r>
    </w:p>
    <w:p w14:paraId="55359A6A" w14:textId="77777777" w:rsidR="00E04CE3" w:rsidRPr="005537FB" w:rsidRDefault="00E04CE3" w:rsidP="00295C23">
      <w:pPr>
        <w:tabs>
          <w:tab w:val="left" w:pos="5625"/>
        </w:tabs>
        <w:spacing w:after="0" w:line="240" w:lineRule="auto"/>
        <w:jc w:val="both"/>
        <w:rPr>
          <w:rFonts w:ascii="Century Gothic" w:eastAsia="Times New Roman" w:hAnsi="Century Gothic" w:cs="Times New Roman"/>
          <w:b/>
          <w:bCs/>
          <w:color w:val="000000"/>
          <w:sz w:val="20"/>
          <w:szCs w:val="20"/>
        </w:rPr>
      </w:pPr>
    </w:p>
    <w:tbl>
      <w:tblPr>
        <w:tblStyle w:val="Tablaconcuadrcula"/>
        <w:tblW w:w="6374" w:type="dxa"/>
        <w:jc w:val="center"/>
        <w:tblLook w:val="04A0" w:firstRow="1" w:lastRow="0" w:firstColumn="1" w:lastColumn="0" w:noHBand="0" w:noVBand="1"/>
      </w:tblPr>
      <w:tblGrid>
        <w:gridCol w:w="2405"/>
        <w:gridCol w:w="3969"/>
      </w:tblGrid>
      <w:tr w:rsidR="00295C23" w:rsidRPr="00CE342E" w14:paraId="2D124598" w14:textId="77777777" w:rsidTr="00E04CE3">
        <w:trPr>
          <w:trHeight w:val="476"/>
          <w:jc w:val="center"/>
        </w:trPr>
        <w:tc>
          <w:tcPr>
            <w:tcW w:w="2405" w:type="dxa"/>
            <w:shd w:val="clear" w:color="auto" w:fill="C00000"/>
            <w:noWrap/>
            <w:vAlign w:val="center"/>
          </w:tcPr>
          <w:p w14:paraId="7EFCAFF5"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Ciudad</w:t>
            </w:r>
          </w:p>
        </w:tc>
        <w:tc>
          <w:tcPr>
            <w:tcW w:w="3969" w:type="dxa"/>
            <w:shd w:val="clear" w:color="auto" w:fill="C00000"/>
            <w:noWrap/>
            <w:vAlign w:val="center"/>
          </w:tcPr>
          <w:p w14:paraId="3EF73753"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Hoteles previstos o similares</w:t>
            </w:r>
          </w:p>
        </w:tc>
      </w:tr>
      <w:tr w:rsidR="00295C23" w:rsidRPr="00CE342E" w14:paraId="69C78F04" w14:textId="77777777" w:rsidTr="00E04CE3">
        <w:trPr>
          <w:trHeight w:val="158"/>
          <w:jc w:val="center"/>
        </w:trPr>
        <w:tc>
          <w:tcPr>
            <w:tcW w:w="2405" w:type="dxa"/>
            <w:shd w:val="clear" w:color="auto" w:fill="FFFFFF" w:themeFill="background1"/>
            <w:noWrap/>
            <w:vAlign w:val="center"/>
          </w:tcPr>
          <w:p w14:paraId="310494E9" w14:textId="77777777" w:rsidR="00295C23" w:rsidRPr="00CE342E" w:rsidRDefault="00295C23" w:rsidP="00E04CE3">
            <w:pPr>
              <w:jc w:val="center"/>
              <w:rPr>
                <w:rFonts w:ascii="Century Gothic" w:hAnsi="Century Gothic" w:cs="Arial"/>
                <w:bCs/>
                <w:color w:val="000000" w:themeColor="text1"/>
                <w:sz w:val="20"/>
                <w:szCs w:val="20"/>
              </w:rPr>
            </w:pPr>
            <w:r w:rsidRPr="00CE342E">
              <w:rPr>
                <w:rFonts w:ascii="Century Gothic" w:hAnsi="Century Gothic" w:cs="Arial"/>
                <w:bCs/>
                <w:color w:val="000000" w:themeColor="text1"/>
                <w:sz w:val="20"/>
                <w:szCs w:val="20"/>
              </w:rPr>
              <w:t xml:space="preserve">México </w:t>
            </w:r>
          </w:p>
        </w:tc>
        <w:tc>
          <w:tcPr>
            <w:tcW w:w="3969" w:type="dxa"/>
            <w:shd w:val="clear" w:color="auto" w:fill="FFFFFF" w:themeFill="background1"/>
            <w:noWrap/>
            <w:vAlign w:val="center"/>
          </w:tcPr>
          <w:p w14:paraId="17D18D6E" w14:textId="77777777" w:rsidR="00295C23" w:rsidRPr="00F02ADC"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ROYAL REFORMA 4*</w:t>
            </w:r>
          </w:p>
          <w:p w14:paraId="5D2B862F"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buffet</w:t>
            </w:r>
          </w:p>
        </w:tc>
      </w:tr>
      <w:tr w:rsidR="00295C23" w:rsidRPr="00CE342E" w14:paraId="31F3A68D" w14:textId="77777777" w:rsidTr="00E04CE3">
        <w:trPr>
          <w:trHeight w:val="158"/>
          <w:jc w:val="center"/>
        </w:trPr>
        <w:tc>
          <w:tcPr>
            <w:tcW w:w="2405" w:type="dxa"/>
            <w:shd w:val="clear" w:color="auto" w:fill="FFFFFF" w:themeFill="background1"/>
            <w:noWrap/>
            <w:vAlign w:val="center"/>
          </w:tcPr>
          <w:p w14:paraId="27C67368"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eastAsia="Calibri" w:hAnsi="Century Gothic" w:cs="Arial"/>
                <w:bCs/>
                <w:sz w:val="20"/>
                <w:szCs w:val="20"/>
              </w:rPr>
              <w:t xml:space="preserve">Taxco </w:t>
            </w:r>
          </w:p>
        </w:tc>
        <w:tc>
          <w:tcPr>
            <w:tcW w:w="3969" w:type="dxa"/>
            <w:shd w:val="clear" w:color="auto" w:fill="FFFFFF" w:themeFill="background1"/>
            <w:noWrap/>
            <w:vAlign w:val="center"/>
          </w:tcPr>
          <w:p w14:paraId="0346264A" w14:textId="77777777" w:rsidR="00295C23" w:rsidRPr="00F02ADC"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 xml:space="preserve">MONTETAXCO 4* </w:t>
            </w:r>
          </w:p>
          <w:p w14:paraId="35379FA1"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incluido</w:t>
            </w:r>
          </w:p>
        </w:tc>
      </w:tr>
      <w:tr w:rsidR="00295C23" w:rsidRPr="00CE342E" w14:paraId="43831A6D" w14:textId="77777777" w:rsidTr="00E04CE3">
        <w:trPr>
          <w:trHeight w:val="156"/>
          <w:jc w:val="center"/>
        </w:trPr>
        <w:tc>
          <w:tcPr>
            <w:tcW w:w="2405" w:type="dxa"/>
            <w:shd w:val="clear" w:color="auto" w:fill="FFFFFF" w:themeFill="background1"/>
            <w:noWrap/>
            <w:vAlign w:val="center"/>
          </w:tcPr>
          <w:p w14:paraId="6B494F81"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hAnsi="Century Gothic" w:cs="Arial"/>
                <w:bCs/>
                <w:color w:val="000000" w:themeColor="text1"/>
                <w:sz w:val="20"/>
                <w:szCs w:val="20"/>
              </w:rPr>
              <w:t xml:space="preserve">Acapulco </w:t>
            </w:r>
          </w:p>
        </w:tc>
        <w:tc>
          <w:tcPr>
            <w:tcW w:w="3969" w:type="dxa"/>
            <w:shd w:val="clear" w:color="auto" w:fill="FFFFFF" w:themeFill="background1"/>
            <w:noWrap/>
            <w:vAlign w:val="center"/>
          </w:tcPr>
          <w:p w14:paraId="767BF15C" w14:textId="77777777" w:rsidR="00295C23" w:rsidRDefault="00295C23"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RITZ 4*</w:t>
            </w:r>
            <w:r>
              <w:rPr>
                <w:rFonts w:ascii="Century Gothic" w:eastAsia="Times New Roman" w:hAnsi="Century Gothic" w:cs="Times New Roman"/>
                <w:bCs/>
                <w:color w:val="000000" w:themeColor="text1"/>
                <w:sz w:val="20"/>
                <w:szCs w:val="20"/>
              </w:rPr>
              <w:t xml:space="preserve"> </w:t>
            </w:r>
          </w:p>
          <w:p w14:paraId="0BE74D09"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todo incluido</w:t>
            </w:r>
          </w:p>
        </w:tc>
      </w:tr>
    </w:tbl>
    <w:p w14:paraId="7B5D3CA9" w14:textId="559047A2" w:rsidR="00295C23" w:rsidRDefault="00295C23" w:rsidP="00295C23">
      <w:pPr>
        <w:spacing w:after="0" w:line="240" w:lineRule="auto"/>
        <w:jc w:val="both"/>
        <w:rPr>
          <w:rFonts w:ascii="Century Gothic" w:hAnsi="Century Gothic" w:cs="Arial"/>
          <w:b/>
          <w:sz w:val="20"/>
          <w:szCs w:val="20"/>
          <w:highlight w:val="yellow"/>
        </w:rPr>
      </w:pPr>
    </w:p>
    <w:p w14:paraId="1B18E6E6" w14:textId="77777777" w:rsidR="00EA6654" w:rsidRDefault="00EA6654" w:rsidP="00295C23">
      <w:pPr>
        <w:spacing w:after="0" w:line="240" w:lineRule="auto"/>
        <w:jc w:val="both"/>
        <w:rPr>
          <w:rFonts w:ascii="Century Gothic" w:hAnsi="Century Gothic" w:cs="Arial"/>
          <w:b/>
          <w:sz w:val="20"/>
          <w:szCs w:val="20"/>
          <w:highlight w:val="yellow"/>
        </w:rPr>
      </w:pPr>
    </w:p>
    <w:tbl>
      <w:tblPr>
        <w:tblStyle w:val="Tablaconcuadrcula"/>
        <w:tblW w:w="10060" w:type="dxa"/>
        <w:jc w:val="center"/>
        <w:tblLook w:val="04A0" w:firstRow="1" w:lastRow="0" w:firstColumn="1" w:lastColumn="0" w:noHBand="0" w:noVBand="1"/>
      </w:tblPr>
      <w:tblGrid>
        <w:gridCol w:w="2972"/>
        <w:gridCol w:w="1701"/>
        <w:gridCol w:w="1843"/>
        <w:gridCol w:w="1701"/>
        <w:gridCol w:w="1843"/>
      </w:tblGrid>
      <w:tr w:rsidR="004F7E6C" w:rsidRPr="00CE342E" w14:paraId="18FFCB8E" w14:textId="77777777" w:rsidTr="00E04CE3">
        <w:trPr>
          <w:trHeight w:val="432"/>
          <w:jc w:val="center"/>
        </w:trPr>
        <w:tc>
          <w:tcPr>
            <w:tcW w:w="10060" w:type="dxa"/>
            <w:gridSpan w:val="5"/>
            <w:shd w:val="clear" w:color="auto" w:fill="C00000"/>
            <w:vAlign w:val="center"/>
          </w:tcPr>
          <w:p w14:paraId="057FF5A7"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Valor por persona según acomodación en </w:t>
            </w:r>
            <w:proofErr w:type="gramStart"/>
            <w:r>
              <w:rPr>
                <w:rFonts w:ascii="Century Gothic" w:eastAsia="Times New Roman" w:hAnsi="Century Gothic" w:cs="Times New Roman"/>
                <w:b/>
                <w:bCs/>
                <w:color w:val="FFFFFF" w:themeColor="background1"/>
                <w:sz w:val="20"/>
                <w:szCs w:val="20"/>
              </w:rPr>
              <w:t>Dólares</w:t>
            </w:r>
            <w:proofErr w:type="gramEnd"/>
          </w:p>
        </w:tc>
      </w:tr>
      <w:tr w:rsidR="004F7E6C" w:rsidRPr="00CE342E" w14:paraId="79269AB1" w14:textId="77777777" w:rsidTr="00E04CE3">
        <w:trPr>
          <w:trHeight w:val="260"/>
          <w:jc w:val="center"/>
        </w:trPr>
        <w:tc>
          <w:tcPr>
            <w:tcW w:w="2972" w:type="dxa"/>
            <w:shd w:val="clear" w:color="auto" w:fill="C00000"/>
            <w:vAlign w:val="center"/>
          </w:tcPr>
          <w:p w14:paraId="2830CFCB"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Fechas</w:t>
            </w:r>
          </w:p>
        </w:tc>
        <w:tc>
          <w:tcPr>
            <w:tcW w:w="1701" w:type="dxa"/>
            <w:shd w:val="clear" w:color="auto" w:fill="C00000"/>
            <w:vAlign w:val="center"/>
          </w:tcPr>
          <w:p w14:paraId="73A063FA"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Doble</w:t>
            </w:r>
          </w:p>
        </w:tc>
        <w:tc>
          <w:tcPr>
            <w:tcW w:w="1843" w:type="dxa"/>
            <w:shd w:val="clear" w:color="auto" w:fill="C00000"/>
            <w:vAlign w:val="center"/>
          </w:tcPr>
          <w:p w14:paraId="6B2867BA"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Triple</w:t>
            </w:r>
          </w:p>
        </w:tc>
        <w:tc>
          <w:tcPr>
            <w:tcW w:w="1701" w:type="dxa"/>
            <w:shd w:val="clear" w:color="auto" w:fill="C00000"/>
            <w:vAlign w:val="center"/>
          </w:tcPr>
          <w:p w14:paraId="082038CB"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Sencilla</w:t>
            </w:r>
          </w:p>
        </w:tc>
        <w:tc>
          <w:tcPr>
            <w:tcW w:w="1843" w:type="dxa"/>
            <w:shd w:val="clear" w:color="auto" w:fill="C00000"/>
            <w:vAlign w:val="center"/>
          </w:tcPr>
          <w:p w14:paraId="572F7EB7"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Menor</w:t>
            </w:r>
          </w:p>
          <w:p w14:paraId="541D0A72"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3 – 11 años</w:t>
            </w:r>
          </w:p>
        </w:tc>
      </w:tr>
      <w:tr w:rsidR="004F7E6C" w:rsidRPr="00CE342E" w14:paraId="2C24430D" w14:textId="77777777" w:rsidTr="00E04CE3">
        <w:trPr>
          <w:trHeight w:val="260"/>
          <w:jc w:val="center"/>
        </w:trPr>
        <w:tc>
          <w:tcPr>
            <w:tcW w:w="2972" w:type="dxa"/>
            <w:vAlign w:val="center"/>
          </w:tcPr>
          <w:p w14:paraId="59096BFD"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D</w:t>
            </w:r>
            <w:r>
              <w:rPr>
                <w:rFonts w:ascii="Century Gothic" w:eastAsia="Times New Roman" w:hAnsi="Century Gothic" w:cs="Times New Roman"/>
                <w:color w:val="000000" w:themeColor="text1"/>
                <w:sz w:val="20"/>
                <w:szCs w:val="20"/>
              </w:rPr>
              <w:t>iciembre</w:t>
            </w:r>
            <w:r w:rsidRPr="00B31D55">
              <w:rPr>
                <w:rFonts w:ascii="Century Gothic" w:eastAsia="Times New Roman" w:hAnsi="Century Gothic" w:cs="Times New Roman"/>
                <w:color w:val="000000" w:themeColor="text1"/>
                <w:sz w:val="20"/>
                <w:szCs w:val="20"/>
              </w:rPr>
              <w:t xml:space="preserve"> 23 2022 – </w:t>
            </w:r>
            <w:proofErr w:type="gramStart"/>
            <w:r w:rsidRPr="00B31D55">
              <w:rPr>
                <w:rFonts w:ascii="Century Gothic" w:eastAsia="Times New Roman" w:hAnsi="Century Gothic" w:cs="Times New Roman"/>
                <w:color w:val="000000" w:themeColor="text1"/>
                <w:sz w:val="20"/>
                <w:szCs w:val="20"/>
              </w:rPr>
              <w:t>E</w:t>
            </w:r>
            <w:r>
              <w:rPr>
                <w:rFonts w:ascii="Century Gothic" w:eastAsia="Times New Roman" w:hAnsi="Century Gothic" w:cs="Times New Roman"/>
                <w:color w:val="000000" w:themeColor="text1"/>
                <w:sz w:val="20"/>
                <w:szCs w:val="20"/>
              </w:rPr>
              <w:t>nero</w:t>
            </w:r>
            <w:proofErr w:type="gramEnd"/>
            <w:r>
              <w:rPr>
                <w:rFonts w:ascii="Century Gothic" w:eastAsia="Times New Roman" w:hAnsi="Century Gothic" w:cs="Times New Roman"/>
                <w:color w:val="000000" w:themeColor="text1"/>
                <w:sz w:val="20"/>
                <w:szCs w:val="20"/>
              </w:rPr>
              <w:t xml:space="preserve"> </w:t>
            </w:r>
            <w:r w:rsidRPr="00B31D55">
              <w:rPr>
                <w:rFonts w:ascii="Century Gothic" w:eastAsia="Times New Roman" w:hAnsi="Century Gothic" w:cs="Times New Roman"/>
                <w:color w:val="000000" w:themeColor="text1"/>
                <w:sz w:val="20"/>
                <w:szCs w:val="20"/>
              </w:rPr>
              <w:t>03 2023</w:t>
            </w:r>
          </w:p>
          <w:p w14:paraId="5980B422" w14:textId="77777777" w:rsidR="004F7E6C" w:rsidRPr="0036151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r w:rsidRPr="00B31D55">
              <w:rPr>
                <w:rFonts w:ascii="Century Gothic" w:eastAsia="Times New Roman" w:hAnsi="Century Gothic" w:cs="Times New Roman"/>
                <w:color w:val="000000" w:themeColor="text1"/>
                <w:sz w:val="20"/>
                <w:szCs w:val="20"/>
              </w:rPr>
              <w:t xml:space="preserve"> 03 2023 – </w:t>
            </w:r>
            <w:proofErr w:type="gramStart"/>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proofErr w:type="gramEnd"/>
            <w:r w:rsidRPr="00B31D55">
              <w:rPr>
                <w:rFonts w:ascii="Century Gothic" w:eastAsia="Times New Roman" w:hAnsi="Century Gothic" w:cs="Times New Roman"/>
                <w:color w:val="000000" w:themeColor="text1"/>
                <w:sz w:val="20"/>
                <w:szCs w:val="20"/>
              </w:rPr>
              <w:t xml:space="preserve"> 09 2023</w:t>
            </w:r>
          </w:p>
        </w:tc>
        <w:tc>
          <w:tcPr>
            <w:tcW w:w="1701" w:type="dxa"/>
            <w:vAlign w:val="center"/>
          </w:tcPr>
          <w:p w14:paraId="398B536B" w14:textId="333F6BB1" w:rsidR="004F7E6C" w:rsidRPr="00C309ED" w:rsidRDefault="00656166" w:rsidP="00E04CE3">
            <w:pPr>
              <w:jc w:val="center"/>
              <w:rPr>
                <w:rFonts w:ascii="Century Gothic" w:eastAsia="Times New Roman" w:hAnsi="Century Gothic" w:cs="Times New Roman"/>
                <w:color w:val="000000" w:themeColor="text1"/>
                <w:sz w:val="20"/>
                <w:szCs w:val="20"/>
              </w:rPr>
            </w:pPr>
            <w:r w:rsidRPr="00656166">
              <w:rPr>
                <w:rFonts w:ascii="Century Gothic" w:eastAsia="Times New Roman" w:hAnsi="Century Gothic" w:cs="Times New Roman"/>
                <w:color w:val="000000" w:themeColor="text1"/>
                <w:sz w:val="20"/>
                <w:szCs w:val="20"/>
              </w:rPr>
              <w:t>91</w:t>
            </w:r>
            <w:r w:rsidR="00EA6654">
              <w:rPr>
                <w:rFonts w:ascii="Century Gothic" w:eastAsia="Times New Roman" w:hAnsi="Century Gothic" w:cs="Times New Roman"/>
                <w:color w:val="000000" w:themeColor="text1"/>
                <w:sz w:val="20"/>
                <w:szCs w:val="20"/>
              </w:rPr>
              <w:t xml:space="preserve">9 </w:t>
            </w:r>
            <w:proofErr w:type="spellStart"/>
            <w:r w:rsidR="00EA6654">
              <w:rPr>
                <w:rFonts w:ascii="Century Gothic" w:eastAsia="Times New Roman" w:hAnsi="Century Gothic" w:cs="Times New Roman"/>
                <w:color w:val="000000" w:themeColor="text1"/>
                <w:sz w:val="20"/>
                <w:szCs w:val="20"/>
              </w:rPr>
              <w:t>Usd</w:t>
            </w:r>
            <w:proofErr w:type="spellEnd"/>
            <w:r w:rsidR="00EA6654">
              <w:rPr>
                <w:rFonts w:ascii="Century Gothic" w:eastAsia="Times New Roman" w:hAnsi="Century Gothic" w:cs="Times New Roman"/>
                <w:color w:val="000000" w:themeColor="text1"/>
                <w:sz w:val="20"/>
                <w:szCs w:val="20"/>
              </w:rPr>
              <w:t xml:space="preserve"> </w:t>
            </w:r>
          </w:p>
        </w:tc>
        <w:tc>
          <w:tcPr>
            <w:tcW w:w="1843" w:type="dxa"/>
            <w:vAlign w:val="center"/>
          </w:tcPr>
          <w:p w14:paraId="310C0C42" w14:textId="28BE0418" w:rsidR="004F7E6C" w:rsidRPr="00C309ED" w:rsidRDefault="00656166" w:rsidP="00E04CE3">
            <w:pPr>
              <w:jc w:val="center"/>
              <w:rPr>
                <w:rFonts w:ascii="Century Gothic" w:eastAsia="Times New Roman" w:hAnsi="Century Gothic" w:cs="Times New Roman"/>
                <w:color w:val="000000" w:themeColor="text1"/>
                <w:sz w:val="20"/>
                <w:szCs w:val="20"/>
              </w:rPr>
            </w:pPr>
            <w:r w:rsidRPr="00656166">
              <w:rPr>
                <w:rFonts w:ascii="Century Gothic" w:eastAsia="Times New Roman" w:hAnsi="Century Gothic" w:cs="Times New Roman"/>
                <w:color w:val="000000" w:themeColor="text1"/>
                <w:sz w:val="20"/>
                <w:szCs w:val="20"/>
              </w:rPr>
              <w:t>87</w:t>
            </w:r>
            <w:r w:rsidR="00EA6654">
              <w:rPr>
                <w:rFonts w:ascii="Century Gothic" w:eastAsia="Times New Roman" w:hAnsi="Century Gothic" w:cs="Times New Roman"/>
                <w:color w:val="000000" w:themeColor="text1"/>
                <w:sz w:val="20"/>
                <w:szCs w:val="20"/>
              </w:rPr>
              <w:t xml:space="preserve">9 </w:t>
            </w:r>
            <w:proofErr w:type="spellStart"/>
            <w:r w:rsidR="00EA6654">
              <w:rPr>
                <w:rFonts w:ascii="Century Gothic" w:eastAsia="Times New Roman" w:hAnsi="Century Gothic" w:cs="Times New Roman"/>
                <w:color w:val="000000" w:themeColor="text1"/>
                <w:sz w:val="20"/>
                <w:szCs w:val="20"/>
              </w:rPr>
              <w:t>Usd</w:t>
            </w:r>
            <w:proofErr w:type="spellEnd"/>
            <w:r w:rsidR="00EA6654">
              <w:rPr>
                <w:rFonts w:ascii="Century Gothic" w:eastAsia="Times New Roman" w:hAnsi="Century Gothic" w:cs="Times New Roman"/>
                <w:color w:val="000000" w:themeColor="text1"/>
                <w:sz w:val="20"/>
                <w:szCs w:val="20"/>
              </w:rPr>
              <w:t xml:space="preserve"> </w:t>
            </w:r>
          </w:p>
        </w:tc>
        <w:tc>
          <w:tcPr>
            <w:tcW w:w="1701" w:type="dxa"/>
            <w:vAlign w:val="center"/>
          </w:tcPr>
          <w:p w14:paraId="363F1865" w14:textId="61C88DC1" w:rsidR="004F7E6C" w:rsidRPr="00C309ED" w:rsidRDefault="00656166" w:rsidP="00E04CE3">
            <w:pPr>
              <w:jc w:val="center"/>
              <w:rPr>
                <w:rFonts w:ascii="Century Gothic" w:eastAsia="Times New Roman" w:hAnsi="Century Gothic" w:cs="Times New Roman"/>
                <w:color w:val="000000" w:themeColor="text1"/>
                <w:sz w:val="20"/>
                <w:szCs w:val="20"/>
              </w:rPr>
            </w:pPr>
            <w:r w:rsidRPr="00656166">
              <w:rPr>
                <w:rFonts w:ascii="Century Gothic" w:eastAsia="Times New Roman" w:hAnsi="Century Gothic" w:cs="Times New Roman"/>
                <w:color w:val="000000" w:themeColor="text1"/>
                <w:sz w:val="20"/>
                <w:szCs w:val="20"/>
              </w:rPr>
              <w:t>1369</w:t>
            </w:r>
            <w:r w:rsidR="00EA6654">
              <w:rPr>
                <w:rFonts w:ascii="Century Gothic" w:eastAsia="Times New Roman" w:hAnsi="Century Gothic" w:cs="Times New Roman"/>
                <w:color w:val="000000" w:themeColor="text1"/>
                <w:sz w:val="20"/>
                <w:szCs w:val="20"/>
              </w:rPr>
              <w:t xml:space="preserve"> </w:t>
            </w:r>
            <w:proofErr w:type="spellStart"/>
            <w:r w:rsidR="00EA6654">
              <w:rPr>
                <w:rFonts w:ascii="Century Gothic" w:eastAsia="Times New Roman" w:hAnsi="Century Gothic" w:cs="Times New Roman"/>
                <w:color w:val="000000" w:themeColor="text1"/>
                <w:sz w:val="20"/>
                <w:szCs w:val="20"/>
              </w:rPr>
              <w:t>Usd</w:t>
            </w:r>
            <w:proofErr w:type="spellEnd"/>
            <w:r w:rsidR="00EA6654">
              <w:rPr>
                <w:rFonts w:ascii="Century Gothic" w:eastAsia="Times New Roman" w:hAnsi="Century Gothic" w:cs="Times New Roman"/>
                <w:color w:val="000000" w:themeColor="text1"/>
                <w:sz w:val="20"/>
                <w:szCs w:val="20"/>
              </w:rPr>
              <w:t xml:space="preserve"> </w:t>
            </w:r>
          </w:p>
        </w:tc>
        <w:tc>
          <w:tcPr>
            <w:tcW w:w="1843" w:type="dxa"/>
            <w:vAlign w:val="center"/>
          </w:tcPr>
          <w:p w14:paraId="2D979B0E" w14:textId="21942FEF" w:rsidR="004F7E6C" w:rsidRPr="00C309ED" w:rsidRDefault="00656166" w:rsidP="00E04CE3">
            <w:pPr>
              <w:jc w:val="center"/>
              <w:rPr>
                <w:rFonts w:ascii="Century Gothic" w:eastAsia="Times New Roman" w:hAnsi="Century Gothic" w:cs="Times New Roman"/>
                <w:color w:val="000000" w:themeColor="text1"/>
                <w:sz w:val="20"/>
                <w:szCs w:val="20"/>
              </w:rPr>
            </w:pPr>
            <w:r w:rsidRPr="00656166">
              <w:rPr>
                <w:rFonts w:ascii="Century Gothic" w:eastAsia="Times New Roman" w:hAnsi="Century Gothic" w:cs="Times New Roman"/>
                <w:color w:val="000000" w:themeColor="text1"/>
                <w:sz w:val="20"/>
                <w:szCs w:val="20"/>
              </w:rPr>
              <w:t>53</w:t>
            </w:r>
            <w:r w:rsidR="00EA6654">
              <w:rPr>
                <w:rFonts w:ascii="Century Gothic" w:eastAsia="Times New Roman" w:hAnsi="Century Gothic" w:cs="Times New Roman"/>
                <w:color w:val="000000" w:themeColor="text1"/>
                <w:sz w:val="20"/>
                <w:szCs w:val="20"/>
              </w:rPr>
              <w:t xml:space="preserve">9 </w:t>
            </w:r>
            <w:proofErr w:type="spellStart"/>
            <w:r w:rsidR="00EA6654">
              <w:rPr>
                <w:rFonts w:ascii="Century Gothic" w:eastAsia="Times New Roman" w:hAnsi="Century Gothic" w:cs="Times New Roman"/>
                <w:color w:val="000000" w:themeColor="text1"/>
                <w:sz w:val="20"/>
                <w:szCs w:val="20"/>
              </w:rPr>
              <w:t>Usd</w:t>
            </w:r>
            <w:proofErr w:type="spellEnd"/>
            <w:r w:rsidR="00EA6654">
              <w:rPr>
                <w:rFonts w:ascii="Century Gothic" w:eastAsia="Times New Roman" w:hAnsi="Century Gothic" w:cs="Times New Roman"/>
                <w:color w:val="000000" w:themeColor="text1"/>
                <w:sz w:val="20"/>
                <w:szCs w:val="20"/>
              </w:rPr>
              <w:t xml:space="preserve"> </w:t>
            </w:r>
          </w:p>
        </w:tc>
      </w:tr>
      <w:tr w:rsidR="004F7E6C" w:rsidRPr="00CE342E" w14:paraId="7AACDAB1" w14:textId="77777777" w:rsidTr="00E04CE3">
        <w:trPr>
          <w:trHeight w:val="260"/>
          <w:jc w:val="center"/>
        </w:trPr>
        <w:tc>
          <w:tcPr>
            <w:tcW w:w="2972" w:type="dxa"/>
            <w:vAlign w:val="center"/>
          </w:tcPr>
          <w:p w14:paraId="062D10D5"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E</w:t>
            </w:r>
            <w:r>
              <w:rPr>
                <w:rFonts w:ascii="Century Gothic" w:eastAsia="Times New Roman" w:hAnsi="Century Gothic" w:cs="Times New Roman"/>
                <w:color w:val="000000" w:themeColor="text1"/>
                <w:sz w:val="20"/>
                <w:szCs w:val="20"/>
              </w:rPr>
              <w:t>nero</w:t>
            </w:r>
            <w:r w:rsidRPr="00B31D55">
              <w:rPr>
                <w:rFonts w:ascii="Century Gothic" w:eastAsia="Times New Roman" w:hAnsi="Century Gothic" w:cs="Times New Roman"/>
                <w:color w:val="000000" w:themeColor="text1"/>
                <w:sz w:val="20"/>
                <w:szCs w:val="20"/>
              </w:rPr>
              <w:t xml:space="preserve"> 04 2023 – </w:t>
            </w:r>
            <w:proofErr w:type="gramStart"/>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proofErr w:type="gramEnd"/>
            <w:r w:rsidRPr="00B31D55">
              <w:rPr>
                <w:rFonts w:ascii="Century Gothic" w:eastAsia="Times New Roman" w:hAnsi="Century Gothic" w:cs="Times New Roman"/>
                <w:color w:val="000000" w:themeColor="text1"/>
                <w:sz w:val="20"/>
                <w:szCs w:val="20"/>
              </w:rPr>
              <w:t xml:space="preserve"> 02 2023</w:t>
            </w:r>
          </w:p>
          <w:p w14:paraId="09EB7D52"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r w:rsidRPr="00B31D55">
              <w:rPr>
                <w:rFonts w:ascii="Century Gothic" w:eastAsia="Times New Roman" w:hAnsi="Century Gothic" w:cs="Times New Roman"/>
                <w:color w:val="000000" w:themeColor="text1"/>
                <w:sz w:val="20"/>
                <w:szCs w:val="20"/>
              </w:rPr>
              <w:t xml:space="preserve"> 10 2023 – </w:t>
            </w:r>
            <w:proofErr w:type="gramStart"/>
            <w:r w:rsidRPr="00B31D55">
              <w:rPr>
                <w:rFonts w:ascii="Century Gothic" w:eastAsia="Times New Roman" w:hAnsi="Century Gothic" w:cs="Times New Roman"/>
                <w:color w:val="000000" w:themeColor="text1"/>
                <w:sz w:val="20"/>
                <w:szCs w:val="20"/>
              </w:rPr>
              <w:t>D</w:t>
            </w:r>
            <w:r>
              <w:rPr>
                <w:rFonts w:ascii="Century Gothic" w:eastAsia="Times New Roman" w:hAnsi="Century Gothic" w:cs="Times New Roman"/>
                <w:color w:val="000000" w:themeColor="text1"/>
                <w:sz w:val="20"/>
                <w:szCs w:val="20"/>
              </w:rPr>
              <w:t>iciembre</w:t>
            </w:r>
            <w:proofErr w:type="gramEnd"/>
            <w:r w:rsidRPr="00B31D55">
              <w:rPr>
                <w:rFonts w:ascii="Century Gothic" w:eastAsia="Times New Roman" w:hAnsi="Century Gothic" w:cs="Times New Roman"/>
                <w:color w:val="000000" w:themeColor="text1"/>
                <w:sz w:val="20"/>
                <w:szCs w:val="20"/>
              </w:rPr>
              <w:t xml:space="preserve"> 22 2023</w:t>
            </w:r>
          </w:p>
        </w:tc>
        <w:tc>
          <w:tcPr>
            <w:tcW w:w="1701" w:type="dxa"/>
            <w:vAlign w:val="center"/>
          </w:tcPr>
          <w:p w14:paraId="2A336046" w14:textId="166A93B8" w:rsidR="004F7E6C" w:rsidRPr="00C309ED" w:rsidRDefault="00656166" w:rsidP="00E04CE3">
            <w:pPr>
              <w:jc w:val="center"/>
              <w:rPr>
                <w:rFonts w:ascii="Century Gothic" w:eastAsia="Times New Roman" w:hAnsi="Century Gothic" w:cs="Times New Roman"/>
                <w:color w:val="000000" w:themeColor="text1"/>
                <w:sz w:val="20"/>
                <w:szCs w:val="20"/>
              </w:rPr>
            </w:pPr>
            <w:r w:rsidRPr="00656166">
              <w:rPr>
                <w:rFonts w:ascii="Century Gothic" w:eastAsia="Times New Roman" w:hAnsi="Century Gothic" w:cs="Times New Roman"/>
                <w:color w:val="000000" w:themeColor="text1"/>
                <w:sz w:val="20"/>
                <w:szCs w:val="20"/>
              </w:rPr>
              <w:t>93</w:t>
            </w:r>
            <w:r w:rsidR="00EA6654">
              <w:rPr>
                <w:rFonts w:ascii="Century Gothic" w:eastAsia="Times New Roman" w:hAnsi="Century Gothic" w:cs="Times New Roman"/>
                <w:color w:val="000000" w:themeColor="text1"/>
                <w:sz w:val="20"/>
                <w:szCs w:val="20"/>
              </w:rPr>
              <w:t xml:space="preserve">1 </w:t>
            </w:r>
            <w:proofErr w:type="spellStart"/>
            <w:r w:rsidR="00EA6654">
              <w:rPr>
                <w:rFonts w:ascii="Century Gothic" w:eastAsia="Times New Roman" w:hAnsi="Century Gothic" w:cs="Times New Roman"/>
                <w:color w:val="000000" w:themeColor="text1"/>
                <w:sz w:val="20"/>
                <w:szCs w:val="20"/>
              </w:rPr>
              <w:t>Usd</w:t>
            </w:r>
            <w:proofErr w:type="spellEnd"/>
            <w:r w:rsidR="00EA6654">
              <w:rPr>
                <w:rFonts w:ascii="Century Gothic" w:eastAsia="Times New Roman" w:hAnsi="Century Gothic" w:cs="Times New Roman"/>
                <w:color w:val="000000" w:themeColor="text1"/>
                <w:sz w:val="20"/>
                <w:szCs w:val="20"/>
              </w:rPr>
              <w:t xml:space="preserve"> </w:t>
            </w:r>
          </w:p>
        </w:tc>
        <w:tc>
          <w:tcPr>
            <w:tcW w:w="1843" w:type="dxa"/>
            <w:vAlign w:val="center"/>
          </w:tcPr>
          <w:p w14:paraId="10011AB9" w14:textId="2E2D729F" w:rsidR="004F7E6C" w:rsidRPr="00C309ED" w:rsidRDefault="00656166" w:rsidP="00E04CE3">
            <w:pPr>
              <w:jc w:val="center"/>
              <w:rPr>
                <w:rFonts w:ascii="Century Gothic" w:eastAsia="Times New Roman" w:hAnsi="Century Gothic" w:cs="Times New Roman"/>
                <w:color w:val="000000" w:themeColor="text1"/>
                <w:sz w:val="20"/>
                <w:szCs w:val="20"/>
              </w:rPr>
            </w:pPr>
            <w:r w:rsidRPr="00656166">
              <w:rPr>
                <w:rFonts w:ascii="Century Gothic" w:eastAsia="Times New Roman" w:hAnsi="Century Gothic" w:cs="Times New Roman"/>
                <w:color w:val="000000" w:themeColor="text1"/>
                <w:sz w:val="20"/>
                <w:szCs w:val="20"/>
              </w:rPr>
              <w:t>89</w:t>
            </w:r>
            <w:r w:rsidR="00EA6654">
              <w:rPr>
                <w:rFonts w:ascii="Century Gothic" w:eastAsia="Times New Roman" w:hAnsi="Century Gothic" w:cs="Times New Roman"/>
                <w:color w:val="000000" w:themeColor="text1"/>
                <w:sz w:val="20"/>
                <w:szCs w:val="20"/>
              </w:rPr>
              <w:t xml:space="preserve">1 </w:t>
            </w:r>
            <w:proofErr w:type="spellStart"/>
            <w:r w:rsidR="00EA6654">
              <w:rPr>
                <w:rFonts w:ascii="Century Gothic" w:eastAsia="Times New Roman" w:hAnsi="Century Gothic" w:cs="Times New Roman"/>
                <w:color w:val="000000" w:themeColor="text1"/>
                <w:sz w:val="20"/>
                <w:szCs w:val="20"/>
              </w:rPr>
              <w:t>Usd</w:t>
            </w:r>
            <w:proofErr w:type="spellEnd"/>
            <w:r w:rsidR="00EA6654">
              <w:rPr>
                <w:rFonts w:ascii="Century Gothic" w:eastAsia="Times New Roman" w:hAnsi="Century Gothic" w:cs="Times New Roman"/>
                <w:color w:val="000000" w:themeColor="text1"/>
                <w:sz w:val="20"/>
                <w:szCs w:val="20"/>
              </w:rPr>
              <w:t xml:space="preserve"> </w:t>
            </w:r>
          </w:p>
        </w:tc>
        <w:tc>
          <w:tcPr>
            <w:tcW w:w="1701" w:type="dxa"/>
            <w:vAlign w:val="center"/>
          </w:tcPr>
          <w:p w14:paraId="156AF504" w14:textId="4D07BE5F" w:rsidR="004F7E6C" w:rsidRPr="00C309ED" w:rsidRDefault="00656166" w:rsidP="00E04CE3">
            <w:pPr>
              <w:jc w:val="center"/>
              <w:rPr>
                <w:rFonts w:ascii="Century Gothic" w:eastAsia="Times New Roman" w:hAnsi="Century Gothic" w:cs="Times New Roman"/>
                <w:color w:val="000000" w:themeColor="text1"/>
                <w:sz w:val="20"/>
                <w:szCs w:val="20"/>
              </w:rPr>
            </w:pPr>
            <w:r w:rsidRPr="00656166">
              <w:rPr>
                <w:rFonts w:ascii="Century Gothic" w:eastAsia="Times New Roman" w:hAnsi="Century Gothic" w:cs="Times New Roman"/>
                <w:color w:val="000000" w:themeColor="text1"/>
                <w:sz w:val="20"/>
                <w:szCs w:val="20"/>
              </w:rPr>
              <w:t>138</w:t>
            </w:r>
            <w:r w:rsidR="00EA6654">
              <w:rPr>
                <w:rFonts w:ascii="Century Gothic" w:eastAsia="Times New Roman" w:hAnsi="Century Gothic" w:cs="Times New Roman"/>
                <w:color w:val="000000" w:themeColor="text1"/>
                <w:sz w:val="20"/>
                <w:szCs w:val="20"/>
              </w:rPr>
              <w:t xml:space="preserve">9 </w:t>
            </w:r>
            <w:proofErr w:type="spellStart"/>
            <w:r w:rsidR="00EA6654">
              <w:rPr>
                <w:rFonts w:ascii="Century Gothic" w:eastAsia="Times New Roman" w:hAnsi="Century Gothic" w:cs="Times New Roman"/>
                <w:color w:val="000000" w:themeColor="text1"/>
                <w:sz w:val="20"/>
                <w:szCs w:val="20"/>
              </w:rPr>
              <w:t>Usd</w:t>
            </w:r>
            <w:proofErr w:type="spellEnd"/>
            <w:r w:rsidR="00EA6654">
              <w:rPr>
                <w:rFonts w:ascii="Century Gothic" w:eastAsia="Times New Roman" w:hAnsi="Century Gothic" w:cs="Times New Roman"/>
                <w:color w:val="000000" w:themeColor="text1"/>
                <w:sz w:val="20"/>
                <w:szCs w:val="20"/>
              </w:rPr>
              <w:t xml:space="preserve"> </w:t>
            </w:r>
          </w:p>
        </w:tc>
        <w:tc>
          <w:tcPr>
            <w:tcW w:w="1843" w:type="dxa"/>
            <w:vAlign w:val="center"/>
          </w:tcPr>
          <w:p w14:paraId="43464AB5" w14:textId="58ED0A79" w:rsidR="004F7E6C" w:rsidRPr="00C309ED" w:rsidRDefault="00656166" w:rsidP="00E04CE3">
            <w:pPr>
              <w:jc w:val="center"/>
              <w:rPr>
                <w:rFonts w:ascii="Century Gothic" w:eastAsia="Times New Roman" w:hAnsi="Century Gothic" w:cs="Times New Roman"/>
                <w:color w:val="000000" w:themeColor="text1"/>
                <w:sz w:val="20"/>
                <w:szCs w:val="20"/>
              </w:rPr>
            </w:pPr>
            <w:r w:rsidRPr="00656166">
              <w:rPr>
                <w:rFonts w:ascii="Century Gothic" w:eastAsia="Times New Roman" w:hAnsi="Century Gothic" w:cs="Times New Roman"/>
                <w:color w:val="000000" w:themeColor="text1"/>
                <w:sz w:val="20"/>
                <w:szCs w:val="20"/>
              </w:rPr>
              <w:t>53</w:t>
            </w:r>
            <w:r w:rsidR="00EA6654">
              <w:rPr>
                <w:rFonts w:ascii="Century Gothic" w:eastAsia="Times New Roman" w:hAnsi="Century Gothic" w:cs="Times New Roman"/>
                <w:color w:val="000000" w:themeColor="text1"/>
                <w:sz w:val="20"/>
                <w:szCs w:val="20"/>
              </w:rPr>
              <w:t xml:space="preserve">9 </w:t>
            </w:r>
            <w:proofErr w:type="spellStart"/>
            <w:r w:rsidR="00EA6654">
              <w:rPr>
                <w:rFonts w:ascii="Century Gothic" w:eastAsia="Times New Roman" w:hAnsi="Century Gothic" w:cs="Times New Roman"/>
                <w:color w:val="000000" w:themeColor="text1"/>
                <w:sz w:val="20"/>
                <w:szCs w:val="20"/>
              </w:rPr>
              <w:t>Usd</w:t>
            </w:r>
            <w:proofErr w:type="spellEnd"/>
            <w:r w:rsidR="00EA6654">
              <w:rPr>
                <w:rFonts w:ascii="Century Gothic" w:eastAsia="Times New Roman" w:hAnsi="Century Gothic" w:cs="Times New Roman"/>
                <w:color w:val="000000" w:themeColor="text1"/>
                <w:sz w:val="20"/>
                <w:szCs w:val="20"/>
              </w:rPr>
              <w:t xml:space="preserve"> </w:t>
            </w:r>
          </w:p>
        </w:tc>
      </w:tr>
    </w:tbl>
    <w:p w14:paraId="35DC05DA" w14:textId="110022D4" w:rsidR="00295C23" w:rsidRDefault="00295C23" w:rsidP="00295C23">
      <w:pPr>
        <w:spacing w:after="0" w:line="240" w:lineRule="auto"/>
        <w:jc w:val="both"/>
        <w:rPr>
          <w:rFonts w:ascii="Century Gothic" w:hAnsi="Century Gothic" w:cs="Arial"/>
          <w:b/>
          <w:sz w:val="20"/>
          <w:szCs w:val="20"/>
          <w:highlight w:val="yellow"/>
        </w:rPr>
      </w:pPr>
      <w:r w:rsidRPr="00B471AB">
        <w:rPr>
          <w:rFonts w:ascii="Century Gothic" w:hAnsi="Century Gothic" w:cs="Arial"/>
          <w:b/>
          <w:sz w:val="20"/>
          <w:szCs w:val="20"/>
          <w:highlight w:val="yellow"/>
        </w:rPr>
        <w:t>Tarifas sujetas a cambios y disponibilidad</w:t>
      </w:r>
    </w:p>
    <w:p w14:paraId="64577CED" w14:textId="77777777" w:rsidR="00E04CE3" w:rsidRDefault="00E04CE3" w:rsidP="00E04CE3">
      <w:pPr>
        <w:spacing w:after="0" w:line="240" w:lineRule="auto"/>
        <w:jc w:val="both"/>
        <w:rPr>
          <w:rFonts w:ascii="Century Gothic" w:hAnsi="Century Gothic" w:cs="Arial"/>
          <w:b/>
          <w:sz w:val="20"/>
          <w:szCs w:val="20"/>
          <w:highlight w:val="yellow"/>
        </w:rPr>
      </w:pPr>
      <w:r>
        <w:rPr>
          <w:rFonts w:ascii="Century Gothic" w:hAnsi="Century Gothic" w:cs="Arial"/>
          <w:b/>
          <w:sz w:val="20"/>
          <w:szCs w:val="20"/>
          <w:highlight w:val="yellow"/>
        </w:rPr>
        <w:t>Tarifas deben ser pagas en pesos colombianos al cambio bancario del dia</w:t>
      </w:r>
    </w:p>
    <w:p w14:paraId="4D44D2CA" w14:textId="77777777" w:rsidR="00E04CE3" w:rsidRDefault="00E04CE3" w:rsidP="00295C23">
      <w:pPr>
        <w:spacing w:after="0" w:line="240" w:lineRule="auto"/>
        <w:jc w:val="both"/>
        <w:rPr>
          <w:rFonts w:ascii="Century Gothic" w:hAnsi="Century Gothic" w:cs="Arial"/>
          <w:b/>
          <w:sz w:val="20"/>
          <w:szCs w:val="20"/>
          <w:highlight w:val="yellow"/>
        </w:rPr>
      </w:pPr>
    </w:p>
    <w:p w14:paraId="2198E8E0" w14:textId="77777777" w:rsidR="00295C23" w:rsidRDefault="00295C23" w:rsidP="00295C23">
      <w:pPr>
        <w:spacing w:after="0" w:line="240" w:lineRule="auto"/>
        <w:jc w:val="both"/>
        <w:rPr>
          <w:rFonts w:ascii="Century Gothic" w:hAnsi="Century Gothic" w:cs="Arial"/>
          <w:b/>
          <w:sz w:val="20"/>
          <w:szCs w:val="20"/>
          <w:highlight w:val="yellow"/>
        </w:rPr>
      </w:pPr>
    </w:p>
    <w:p w14:paraId="022A9087" w14:textId="0471B9F7" w:rsidR="00295C23" w:rsidRDefault="00295C23" w:rsidP="00295C23">
      <w:pPr>
        <w:tabs>
          <w:tab w:val="left" w:pos="5625"/>
        </w:tabs>
        <w:spacing w:after="0" w:line="240" w:lineRule="auto"/>
        <w:jc w:val="both"/>
        <w:rPr>
          <w:rFonts w:ascii="Century Gothic" w:eastAsia="Times New Roman" w:hAnsi="Century Gothic" w:cs="Times New Roman"/>
          <w:b/>
          <w:bCs/>
          <w:color w:val="000000"/>
          <w:sz w:val="20"/>
          <w:szCs w:val="20"/>
        </w:rPr>
      </w:pPr>
      <w:r w:rsidRPr="005537FB">
        <w:rPr>
          <w:rFonts w:ascii="Century Gothic" w:eastAsia="Times New Roman" w:hAnsi="Century Gothic" w:cs="Times New Roman"/>
          <w:b/>
          <w:bCs/>
          <w:color w:val="000000"/>
          <w:sz w:val="20"/>
          <w:szCs w:val="20"/>
        </w:rPr>
        <w:lastRenderedPageBreak/>
        <w:t xml:space="preserve">Opción </w:t>
      </w:r>
      <w:r w:rsidR="00815460">
        <w:rPr>
          <w:rFonts w:ascii="Century Gothic" w:eastAsia="Times New Roman" w:hAnsi="Century Gothic" w:cs="Times New Roman"/>
          <w:b/>
          <w:bCs/>
          <w:color w:val="000000"/>
          <w:sz w:val="20"/>
          <w:szCs w:val="20"/>
        </w:rPr>
        <w:t>5</w:t>
      </w:r>
    </w:p>
    <w:p w14:paraId="19F7E9F6" w14:textId="77777777" w:rsidR="00E04CE3" w:rsidRPr="005537FB" w:rsidRDefault="00E04CE3" w:rsidP="00295C23">
      <w:pPr>
        <w:tabs>
          <w:tab w:val="left" w:pos="5625"/>
        </w:tabs>
        <w:spacing w:after="0" w:line="240" w:lineRule="auto"/>
        <w:jc w:val="both"/>
        <w:rPr>
          <w:rFonts w:ascii="Century Gothic" w:eastAsia="Times New Roman" w:hAnsi="Century Gothic" w:cs="Times New Roman"/>
          <w:b/>
          <w:bCs/>
          <w:color w:val="000000"/>
          <w:sz w:val="20"/>
          <w:szCs w:val="20"/>
        </w:rPr>
      </w:pPr>
    </w:p>
    <w:tbl>
      <w:tblPr>
        <w:tblStyle w:val="Tablaconcuadrcula"/>
        <w:tblW w:w="6374" w:type="dxa"/>
        <w:jc w:val="center"/>
        <w:tblLook w:val="04A0" w:firstRow="1" w:lastRow="0" w:firstColumn="1" w:lastColumn="0" w:noHBand="0" w:noVBand="1"/>
      </w:tblPr>
      <w:tblGrid>
        <w:gridCol w:w="2405"/>
        <w:gridCol w:w="3969"/>
      </w:tblGrid>
      <w:tr w:rsidR="00295C23" w:rsidRPr="00CE342E" w14:paraId="1055BCCD" w14:textId="77777777" w:rsidTr="00E04CE3">
        <w:trPr>
          <w:trHeight w:val="449"/>
          <w:jc w:val="center"/>
        </w:trPr>
        <w:tc>
          <w:tcPr>
            <w:tcW w:w="2405" w:type="dxa"/>
            <w:shd w:val="clear" w:color="auto" w:fill="C00000"/>
            <w:noWrap/>
            <w:vAlign w:val="center"/>
          </w:tcPr>
          <w:p w14:paraId="35F73288"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Ciudad</w:t>
            </w:r>
          </w:p>
        </w:tc>
        <w:tc>
          <w:tcPr>
            <w:tcW w:w="3969" w:type="dxa"/>
            <w:shd w:val="clear" w:color="auto" w:fill="C00000"/>
            <w:noWrap/>
            <w:vAlign w:val="center"/>
          </w:tcPr>
          <w:p w14:paraId="675A5AAE"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Hoteles previstos o similares</w:t>
            </w:r>
          </w:p>
        </w:tc>
      </w:tr>
      <w:tr w:rsidR="00295C23" w:rsidRPr="00CE342E" w14:paraId="50C760CD" w14:textId="77777777" w:rsidTr="00E04CE3">
        <w:trPr>
          <w:trHeight w:val="158"/>
          <w:jc w:val="center"/>
        </w:trPr>
        <w:tc>
          <w:tcPr>
            <w:tcW w:w="2405" w:type="dxa"/>
            <w:shd w:val="clear" w:color="auto" w:fill="FFFFFF" w:themeFill="background1"/>
            <w:noWrap/>
            <w:vAlign w:val="center"/>
          </w:tcPr>
          <w:p w14:paraId="4438B40D" w14:textId="77777777" w:rsidR="00295C23" w:rsidRPr="00CE342E" w:rsidRDefault="00295C23" w:rsidP="00E04CE3">
            <w:pPr>
              <w:jc w:val="center"/>
              <w:rPr>
                <w:rFonts w:ascii="Century Gothic" w:hAnsi="Century Gothic" w:cs="Arial"/>
                <w:bCs/>
                <w:color w:val="000000" w:themeColor="text1"/>
                <w:sz w:val="20"/>
                <w:szCs w:val="20"/>
              </w:rPr>
            </w:pPr>
            <w:proofErr w:type="spellStart"/>
            <w:r w:rsidRPr="00CE342E">
              <w:rPr>
                <w:rFonts w:ascii="Century Gothic" w:hAnsi="Century Gothic" w:cs="Arial"/>
                <w:bCs/>
                <w:color w:val="000000" w:themeColor="text1"/>
                <w:sz w:val="20"/>
                <w:szCs w:val="20"/>
              </w:rPr>
              <w:t>Mexico</w:t>
            </w:r>
            <w:proofErr w:type="spellEnd"/>
            <w:r w:rsidRPr="00CE342E">
              <w:rPr>
                <w:rFonts w:ascii="Century Gothic" w:hAnsi="Century Gothic" w:cs="Arial"/>
                <w:bCs/>
                <w:color w:val="000000" w:themeColor="text1"/>
                <w:sz w:val="20"/>
                <w:szCs w:val="20"/>
              </w:rPr>
              <w:t xml:space="preserve"> </w:t>
            </w:r>
          </w:p>
        </w:tc>
        <w:tc>
          <w:tcPr>
            <w:tcW w:w="3969" w:type="dxa"/>
            <w:shd w:val="clear" w:color="auto" w:fill="FFFFFF" w:themeFill="background1"/>
            <w:noWrap/>
            <w:vAlign w:val="center"/>
          </w:tcPr>
          <w:p w14:paraId="440CDB3B" w14:textId="77777777" w:rsidR="00815460" w:rsidRDefault="00815460" w:rsidP="00E04CE3">
            <w:pPr>
              <w:jc w:val="center"/>
              <w:rPr>
                <w:rFonts w:ascii="Century Gothic" w:eastAsia="Times New Roman" w:hAnsi="Century Gothic" w:cs="Times New Roman"/>
                <w:bCs/>
                <w:color w:val="000000" w:themeColor="text1"/>
                <w:sz w:val="20"/>
                <w:szCs w:val="20"/>
              </w:rPr>
            </w:pPr>
            <w:r w:rsidRPr="00815460">
              <w:rPr>
                <w:rFonts w:ascii="Century Gothic" w:eastAsia="Times New Roman" w:hAnsi="Century Gothic" w:cs="Times New Roman"/>
                <w:bCs/>
                <w:color w:val="000000" w:themeColor="text1"/>
                <w:sz w:val="20"/>
                <w:szCs w:val="20"/>
              </w:rPr>
              <w:t>COURTYARD 4*</w:t>
            </w:r>
          </w:p>
          <w:p w14:paraId="5D2ADF5A" w14:textId="41325C54" w:rsidR="00295C23" w:rsidRPr="00CE342E" w:rsidRDefault="00295C23"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desayuno americano</w:t>
            </w:r>
          </w:p>
        </w:tc>
      </w:tr>
      <w:tr w:rsidR="00295C23" w:rsidRPr="00CE342E" w14:paraId="18AC2157" w14:textId="77777777" w:rsidTr="00E04CE3">
        <w:trPr>
          <w:trHeight w:val="158"/>
          <w:jc w:val="center"/>
        </w:trPr>
        <w:tc>
          <w:tcPr>
            <w:tcW w:w="2405" w:type="dxa"/>
            <w:shd w:val="clear" w:color="auto" w:fill="FFFFFF" w:themeFill="background1"/>
            <w:noWrap/>
            <w:vAlign w:val="center"/>
          </w:tcPr>
          <w:p w14:paraId="0BD981E6"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eastAsia="Calibri" w:hAnsi="Century Gothic" w:cs="Arial"/>
                <w:bCs/>
                <w:sz w:val="20"/>
                <w:szCs w:val="20"/>
              </w:rPr>
              <w:t xml:space="preserve">Taxco </w:t>
            </w:r>
          </w:p>
        </w:tc>
        <w:tc>
          <w:tcPr>
            <w:tcW w:w="3969" w:type="dxa"/>
            <w:shd w:val="clear" w:color="auto" w:fill="FFFFFF" w:themeFill="background1"/>
            <w:noWrap/>
            <w:vAlign w:val="center"/>
          </w:tcPr>
          <w:p w14:paraId="1FDA66F2" w14:textId="4DF22E36" w:rsidR="00295C23" w:rsidRPr="00CE342E" w:rsidRDefault="00815460" w:rsidP="00E04CE3">
            <w:pPr>
              <w:jc w:val="center"/>
              <w:rPr>
                <w:rFonts w:ascii="Century Gothic" w:eastAsia="Times New Roman" w:hAnsi="Century Gothic" w:cs="Times New Roman"/>
                <w:bCs/>
                <w:color w:val="000000" w:themeColor="text1"/>
                <w:sz w:val="20"/>
                <w:szCs w:val="20"/>
              </w:rPr>
            </w:pPr>
            <w:r w:rsidRPr="00815460">
              <w:rPr>
                <w:rFonts w:ascii="Century Gothic" w:eastAsia="Times New Roman" w:hAnsi="Century Gothic" w:cs="Times New Roman"/>
                <w:bCs/>
                <w:color w:val="000000" w:themeColor="text1"/>
                <w:sz w:val="20"/>
                <w:szCs w:val="20"/>
              </w:rPr>
              <w:t xml:space="preserve">MONTETAXCO 4* </w:t>
            </w:r>
            <w:r w:rsidR="00295C23" w:rsidRPr="00CE342E">
              <w:rPr>
                <w:rFonts w:ascii="Century Gothic" w:eastAsia="Times New Roman" w:hAnsi="Century Gothic" w:cs="Times New Roman"/>
                <w:bCs/>
                <w:color w:val="000000" w:themeColor="text1"/>
                <w:sz w:val="20"/>
                <w:szCs w:val="20"/>
              </w:rPr>
              <w:t>desayuno americano</w:t>
            </w:r>
          </w:p>
        </w:tc>
      </w:tr>
      <w:tr w:rsidR="00295C23" w:rsidRPr="00CE342E" w14:paraId="61C9BDF9" w14:textId="77777777" w:rsidTr="00E04CE3">
        <w:trPr>
          <w:trHeight w:val="156"/>
          <w:jc w:val="center"/>
        </w:trPr>
        <w:tc>
          <w:tcPr>
            <w:tcW w:w="2405" w:type="dxa"/>
            <w:shd w:val="clear" w:color="auto" w:fill="FFFFFF" w:themeFill="background1"/>
            <w:noWrap/>
            <w:vAlign w:val="center"/>
          </w:tcPr>
          <w:p w14:paraId="1E87CEC4"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hAnsi="Century Gothic" w:cs="Arial"/>
                <w:bCs/>
                <w:color w:val="000000" w:themeColor="text1"/>
                <w:sz w:val="20"/>
                <w:szCs w:val="20"/>
              </w:rPr>
              <w:t xml:space="preserve">Acapulco </w:t>
            </w:r>
          </w:p>
        </w:tc>
        <w:tc>
          <w:tcPr>
            <w:tcW w:w="3969" w:type="dxa"/>
            <w:shd w:val="clear" w:color="auto" w:fill="FFFFFF" w:themeFill="background1"/>
            <w:noWrap/>
            <w:vAlign w:val="center"/>
          </w:tcPr>
          <w:p w14:paraId="255C5230" w14:textId="3A976C64" w:rsidR="00295C23" w:rsidRPr="00CE342E" w:rsidRDefault="00815460" w:rsidP="00E04CE3">
            <w:pPr>
              <w:jc w:val="center"/>
              <w:rPr>
                <w:rFonts w:ascii="Century Gothic" w:eastAsia="Times New Roman" w:hAnsi="Century Gothic" w:cs="Times New Roman"/>
                <w:bCs/>
                <w:color w:val="000000" w:themeColor="text1"/>
                <w:sz w:val="20"/>
                <w:szCs w:val="20"/>
              </w:rPr>
            </w:pPr>
            <w:r w:rsidRPr="00815460">
              <w:rPr>
                <w:rFonts w:ascii="Century Gothic" w:eastAsia="Times New Roman" w:hAnsi="Century Gothic" w:cs="Times New Roman"/>
                <w:bCs/>
                <w:color w:val="000000" w:themeColor="text1"/>
                <w:sz w:val="20"/>
                <w:szCs w:val="20"/>
              </w:rPr>
              <w:t>RITZ 4*</w:t>
            </w:r>
            <w:r w:rsidR="00295C23" w:rsidRPr="00CE342E">
              <w:rPr>
                <w:rFonts w:ascii="Century Gothic" w:eastAsia="Times New Roman" w:hAnsi="Century Gothic" w:cs="Times New Roman"/>
                <w:bCs/>
                <w:color w:val="000000" w:themeColor="text1"/>
                <w:sz w:val="20"/>
                <w:szCs w:val="20"/>
              </w:rPr>
              <w:t>todo incluido</w:t>
            </w:r>
          </w:p>
        </w:tc>
      </w:tr>
    </w:tbl>
    <w:p w14:paraId="1389DEB0" w14:textId="77777777" w:rsidR="00295C23" w:rsidRDefault="00295C23" w:rsidP="00295C23">
      <w:pPr>
        <w:spacing w:after="0" w:line="240" w:lineRule="auto"/>
        <w:jc w:val="both"/>
        <w:rPr>
          <w:rFonts w:ascii="Century Gothic" w:hAnsi="Century Gothic" w:cs="Arial"/>
          <w:b/>
          <w:sz w:val="20"/>
          <w:szCs w:val="20"/>
          <w:highlight w:val="yellow"/>
        </w:rPr>
      </w:pPr>
    </w:p>
    <w:p w14:paraId="2B30C8A0" w14:textId="77777777" w:rsidR="00295C23" w:rsidRDefault="00295C23" w:rsidP="00295C23">
      <w:pPr>
        <w:spacing w:after="0" w:line="240" w:lineRule="auto"/>
        <w:jc w:val="both"/>
        <w:rPr>
          <w:rFonts w:ascii="Century Gothic" w:hAnsi="Century Gothic" w:cs="Arial"/>
          <w:b/>
          <w:sz w:val="20"/>
          <w:szCs w:val="20"/>
          <w:highlight w:val="yellow"/>
        </w:rPr>
      </w:pPr>
    </w:p>
    <w:tbl>
      <w:tblPr>
        <w:tblStyle w:val="Tablaconcuadrcula"/>
        <w:tblW w:w="10060" w:type="dxa"/>
        <w:jc w:val="center"/>
        <w:tblLook w:val="04A0" w:firstRow="1" w:lastRow="0" w:firstColumn="1" w:lastColumn="0" w:noHBand="0" w:noVBand="1"/>
      </w:tblPr>
      <w:tblGrid>
        <w:gridCol w:w="2972"/>
        <w:gridCol w:w="1701"/>
        <w:gridCol w:w="1843"/>
        <w:gridCol w:w="1701"/>
        <w:gridCol w:w="1843"/>
      </w:tblGrid>
      <w:tr w:rsidR="004F7E6C" w:rsidRPr="00CE342E" w14:paraId="68C738AD" w14:textId="77777777" w:rsidTr="00E04CE3">
        <w:trPr>
          <w:trHeight w:val="434"/>
          <w:jc w:val="center"/>
        </w:trPr>
        <w:tc>
          <w:tcPr>
            <w:tcW w:w="10060" w:type="dxa"/>
            <w:gridSpan w:val="5"/>
            <w:shd w:val="clear" w:color="auto" w:fill="C00000"/>
            <w:vAlign w:val="center"/>
          </w:tcPr>
          <w:p w14:paraId="544EA971"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Valor por persona según acomodación en </w:t>
            </w:r>
            <w:proofErr w:type="gramStart"/>
            <w:r>
              <w:rPr>
                <w:rFonts w:ascii="Century Gothic" w:eastAsia="Times New Roman" w:hAnsi="Century Gothic" w:cs="Times New Roman"/>
                <w:b/>
                <w:bCs/>
                <w:color w:val="FFFFFF" w:themeColor="background1"/>
                <w:sz w:val="20"/>
                <w:szCs w:val="20"/>
              </w:rPr>
              <w:t>Dólares</w:t>
            </w:r>
            <w:proofErr w:type="gramEnd"/>
          </w:p>
        </w:tc>
      </w:tr>
      <w:tr w:rsidR="004F7E6C" w:rsidRPr="00CE342E" w14:paraId="1841921D" w14:textId="77777777" w:rsidTr="00E04CE3">
        <w:trPr>
          <w:trHeight w:val="260"/>
          <w:jc w:val="center"/>
        </w:trPr>
        <w:tc>
          <w:tcPr>
            <w:tcW w:w="2972" w:type="dxa"/>
            <w:shd w:val="clear" w:color="auto" w:fill="C00000"/>
            <w:vAlign w:val="center"/>
          </w:tcPr>
          <w:p w14:paraId="3DD642E1"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Fechas</w:t>
            </w:r>
          </w:p>
        </w:tc>
        <w:tc>
          <w:tcPr>
            <w:tcW w:w="1701" w:type="dxa"/>
            <w:shd w:val="clear" w:color="auto" w:fill="C00000"/>
            <w:vAlign w:val="center"/>
          </w:tcPr>
          <w:p w14:paraId="5FD07925"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Doble</w:t>
            </w:r>
          </w:p>
        </w:tc>
        <w:tc>
          <w:tcPr>
            <w:tcW w:w="1843" w:type="dxa"/>
            <w:shd w:val="clear" w:color="auto" w:fill="C00000"/>
            <w:vAlign w:val="center"/>
          </w:tcPr>
          <w:p w14:paraId="5BC45E40"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Triple</w:t>
            </w:r>
          </w:p>
        </w:tc>
        <w:tc>
          <w:tcPr>
            <w:tcW w:w="1701" w:type="dxa"/>
            <w:shd w:val="clear" w:color="auto" w:fill="C00000"/>
            <w:vAlign w:val="center"/>
          </w:tcPr>
          <w:p w14:paraId="1760A6FA"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Sencilla</w:t>
            </w:r>
          </w:p>
        </w:tc>
        <w:tc>
          <w:tcPr>
            <w:tcW w:w="1843" w:type="dxa"/>
            <w:shd w:val="clear" w:color="auto" w:fill="C00000"/>
            <w:vAlign w:val="center"/>
          </w:tcPr>
          <w:p w14:paraId="71F2839C"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Menor</w:t>
            </w:r>
          </w:p>
          <w:p w14:paraId="7FAFD9C0" w14:textId="77777777" w:rsidR="004F7E6C" w:rsidRDefault="004F7E6C"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3 – 11 años</w:t>
            </w:r>
          </w:p>
        </w:tc>
      </w:tr>
      <w:tr w:rsidR="004F7E6C" w:rsidRPr="00CE342E" w14:paraId="05FE4631" w14:textId="77777777" w:rsidTr="00E04CE3">
        <w:trPr>
          <w:trHeight w:val="260"/>
          <w:jc w:val="center"/>
        </w:trPr>
        <w:tc>
          <w:tcPr>
            <w:tcW w:w="2972" w:type="dxa"/>
            <w:vAlign w:val="center"/>
          </w:tcPr>
          <w:p w14:paraId="268F23A6"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D</w:t>
            </w:r>
            <w:r>
              <w:rPr>
                <w:rFonts w:ascii="Century Gothic" w:eastAsia="Times New Roman" w:hAnsi="Century Gothic" w:cs="Times New Roman"/>
                <w:color w:val="000000" w:themeColor="text1"/>
                <w:sz w:val="20"/>
                <w:szCs w:val="20"/>
              </w:rPr>
              <w:t>iciembre</w:t>
            </w:r>
            <w:r w:rsidRPr="00B31D55">
              <w:rPr>
                <w:rFonts w:ascii="Century Gothic" w:eastAsia="Times New Roman" w:hAnsi="Century Gothic" w:cs="Times New Roman"/>
                <w:color w:val="000000" w:themeColor="text1"/>
                <w:sz w:val="20"/>
                <w:szCs w:val="20"/>
              </w:rPr>
              <w:t xml:space="preserve"> 23 2022 – </w:t>
            </w:r>
            <w:proofErr w:type="gramStart"/>
            <w:r w:rsidRPr="00B31D55">
              <w:rPr>
                <w:rFonts w:ascii="Century Gothic" w:eastAsia="Times New Roman" w:hAnsi="Century Gothic" w:cs="Times New Roman"/>
                <w:color w:val="000000" w:themeColor="text1"/>
                <w:sz w:val="20"/>
                <w:szCs w:val="20"/>
              </w:rPr>
              <w:t>E</w:t>
            </w:r>
            <w:r>
              <w:rPr>
                <w:rFonts w:ascii="Century Gothic" w:eastAsia="Times New Roman" w:hAnsi="Century Gothic" w:cs="Times New Roman"/>
                <w:color w:val="000000" w:themeColor="text1"/>
                <w:sz w:val="20"/>
                <w:szCs w:val="20"/>
              </w:rPr>
              <w:t>nero</w:t>
            </w:r>
            <w:proofErr w:type="gramEnd"/>
            <w:r>
              <w:rPr>
                <w:rFonts w:ascii="Century Gothic" w:eastAsia="Times New Roman" w:hAnsi="Century Gothic" w:cs="Times New Roman"/>
                <w:color w:val="000000" w:themeColor="text1"/>
                <w:sz w:val="20"/>
                <w:szCs w:val="20"/>
              </w:rPr>
              <w:t xml:space="preserve"> </w:t>
            </w:r>
            <w:r w:rsidRPr="00B31D55">
              <w:rPr>
                <w:rFonts w:ascii="Century Gothic" w:eastAsia="Times New Roman" w:hAnsi="Century Gothic" w:cs="Times New Roman"/>
                <w:color w:val="000000" w:themeColor="text1"/>
                <w:sz w:val="20"/>
                <w:szCs w:val="20"/>
              </w:rPr>
              <w:t>03 2023</w:t>
            </w:r>
          </w:p>
          <w:p w14:paraId="5C576B39" w14:textId="77777777" w:rsidR="004F7E6C" w:rsidRPr="0036151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r w:rsidRPr="00B31D55">
              <w:rPr>
                <w:rFonts w:ascii="Century Gothic" w:eastAsia="Times New Roman" w:hAnsi="Century Gothic" w:cs="Times New Roman"/>
                <w:color w:val="000000" w:themeColor="text1"/>
                <w:sz w:val="20"/>
                <w:szCs w:val="20"/>
              </w:rPr>
              <w:t xml:space="preserve"> 03 2023 – </w:t>
            </w:r>
            <w:proofErr w:type="gramStart"/>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proofErr w:type="gramEnd"/>
            <w:r w:rsidRPr="00B31D55">
              <w:rPr>
                <w:rFonts w:ascii="Century Gothic" w:eastAsia="Times New Roman" w:hAnsi="Century Gothic" w:cs="Times New Roman"/>
                <w:color w:val="000000" w:themeColor="text1"/>
                <w:sz w:val="20"/>
                <w:szCs w:val="20"/>
              </w:rPr>
              <w:t xml:space="preserve"> 09 2023</w:t>
            </w:r>
          </w:p>
        </w:tc>
        <w:tc>
          <w:tcPr>
            <w:tcW w:w="1701" w:type="dxa"/>
            <w:vAlign w:val="center"/>
          </w:tcPr>
          <w:p w14:paraId="20B95455" w14:textId="75A34D6C" w:rsidR="004F7E6C" w:rsidRPr="00C309ED" w:rsidRDefault="00E04CE3" w:rsidP="00E04CE3">
            <w:pPr>
              <w:jc w:val="center"/>
              <w:rPr>
                <w:rFonts w:ascii="Century Gothic" w:eastAsia="Times New Roman" w:hAnsi="Century Gothic" w:cs="Times New Roman"/>
                <w:color w:val="000000" w:themeColor="text1"/>
                <w:sz w:val="20"/>
                <w:szCs w:val="20"/>
              </w:rPr>
            </w:pPr>
            <w:r w:rsidRPr="00E04CE3">
              <w:rPr>
                <w:rFonts w:ascii="Century Gothic" w:eastAsia="Times New Roman" w:hAnsi="Century Gothic" w:cs="Times New Roman"/>
                <w:color w:val="000000" w:themeColor="text1"/>
                <w:sz w:val="20"/>
                <w:szCs w:val="20"/>
              </w:rPr>
              <w:t>93</w:t>
            </w:r>
            <w:r>
              <w:rPr>
                <w:rFonts w:ascii="Century Gothic" w:eastAsia="Times New Roman" w:hAnsi="Century Gothic" w:cs="Times New Roman"/>
                <w:color w:val="000000" w:themeColor="text1"/>
                <w:sz w:val="20"/>
                <w:szCs w:val="20"/>
              </w:rPr>
              <w:t xml:space="preserve">1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00E50691" w14:textId="2AD05647" w:rsidR="004F7E6C" w:rsidRPr="00C309ED" w:rsidRDefault="00E04CE3" w:rsidP="00E04CE3">
            <w:pPr>
              <w:jc w:val="center"/>
              <w:rPr>
                <w:rFonts w:ascii="Century Gothic" w:eastAsia="Times New Roman" w:hAnsi="Century Gothic" w:cs="Times New Roman"/>
                <w:color w:val="000000" w:themeColor="text1"/>
                <w:sz w:val="20"/>
                <w:szCs w:val="20"/>
              </w:rPr>
            </w:pPr>
            <w:r w:rsidRPr="00E04CE3">
              <w:rPr>
                <w:rFonts w:ascii="Century Gothic" w:eastAsia="Times New Roman" w:hAnsi="Century Gothic" w:cs="Times New Roman"/>
                <w:color w:val="000000" w:themeColor="text1"/>
                <w:sz w:val="20"/>
                <w:szCs w:val="20"/>
              </w:rPr>
              <w:t>90</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701" w:type="dxa"/>
            <w:vAlign w:val="center"/>
          </w:tcPr>
          <w:p w14:paraId="6D39994D" w14:textId="517A4D85" w:rsidR="004F7E6C" w:rsidRPr="00C309ED" w:rsidRDefault="00E04CE3" w:rsidP="00E04CE3">
            <w:pPr>
              <w:jc w:val="center"/>
              <w:rPr>
                <w:rFonts w:ascii="Century Gothic" w:eastAsia="Times New Roman" w:hAnsi="Century Gothic" w:cs="Times New Roman"/>
                <w:color w:val="000000" w:themeColor="text1"/>
                <w:sz w:val="20"/>
                <w:szCs w:val="20"/>
              </w:rPr>
            </w:pPr>
            <w:r w:rsidRPr="00E04CE3">
              <w:rPr>
                <w:rFonts w:ascii="Century Gothic" w:eastAsia="Times New Roman" w:hAnsi="Century Gothic" w:cs="Times New Roman"/>
                <w:color w:val="000000" w:themeColor="text1"/>
                <w:sz w:val="20"/>
                <w:szCs w:val="20"/>
              </w:rPr>
              <w:t>1399</w:t>
            </w:r>
            <w:r>
              <w:rPr>
                <w:rFonts w:ascii="Century Gothic" w:eastAsia="Times New Roman" w:hAnsi="Century Gothic" w:cs="Times New Roman"/>
                <w:color w:val="000000" w:themeColor="text1"/>
                <w:sz w:val="20"/>
                <w:szCs w:val="20"/>
              </w:rPr>
              <w:t xml:space="preserve">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55BB1AC1" w14:textId="73CB1B68" w:rsidR="004F7E6C" w:rsidRPr="00C309ED" w:rsidRDefault="00E04CE3" w:rsidP="00E04CE3">
            <w:pPr>
              <w:jc w:val="center"/>
              <w:rPr>
                <w:rFonts w:ascii="Century Gothic" w:eastAsia="Times New Roman" w:hAnsi="Century Gothic" w:cs="Times New Roman"/>
                <w:color w:val="000000" w:themeColor="text1"/>
                <w:sz w:val="20"/>
                <w:szCs w:val="20"/>
              </w:rPr>
            </w:pPr>
            <w:r w:rsidRPr="00E04CE3">
              <w:rPr>
                <w:rFonts w:ascii="Century Gothic" w:eastAsia="Times New Roman" w:hAnsi="Century Gothic" w:cs="Times New Roman"/>
                <w:color w:val="000000" w:themeColor="text1"/>
                <w:sz w:val="20"/>
                <w:szCs w:val="20"/>
              </w:rPr>
              <w:t>541</w:t>
            </w:r>
            <w:r>
              <w:rPr>
                <w:rFonts w:ascii="Century Gothic" w:eastAsia="Times New Roman" w:hAnsi="Century Gothic" w:cs="Times New Roman"/>
                <w:color w:val="000000" w:themeColor="text1"/>
                <w:sz w:val="20"/>
                <w:szCs w:val="20"/>
              </w:rPr>
              <w:t xml:space="preserve"> </w:t>
            </w:r>
            <w:proofErr w:type="spellStart"/>
            <w:r>
              <w:rPr>
                <w:rFonts w:ascii="Century Gothic" w:eastAsia="Times New Roman" w:hAnsi="Century Gothic" w:cs="Times New Roman"/>
                <w:color w:val="000000" w:themeColor="text1"/>
                <w:sz w:val="20"/>
                <w:szCs w:val="20"/>
              </w:rPr>
              <w:t>Usd</w:t>
            </w:r>
            <w:proofErr w:type="spellEnd"/>
          </w:p>
        </w:tc>
      </w:tr>
      <w:tr w:rsidR="004F7E6C" w:rsidRPr="00CE342E" w14:paraId="0EB167D0" w14:textId="77777777" w:rsidTr="00E04CE3">
        <w:trPr>
          <w:trHeight w:val="260"/>
          <w:jc w:val="center"/>
        </w:trPr>
        <w:tc>
          <w:tcPr>
            <w:tcW w:w="2972" w:type="dxa"/>
            <w:vAlign w:val="center"/>
          </w:tcPr>
          <w:p w14:paraId="06D784BF"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E</w:t>
            </w:r>
            <w:r>
              <w:rPr>
                <w:rFonts w:ascii="Century Gothic" w:eastAsia="Times New Roman" w:hAnsi="Century Gothic" w:cs="Times New Roman"/>
                <w:color w:val="000000" w:themeColor="text1"/>
                <w:sz w:val="20"/>
                <w:szCs w:val="20"/>
              </w:rPr>
              <w:t>nero</w:t>
            </w:r>
            <w:r w:rsidRPr="00B31D55">
              <w:rPr>
                <w:rFonts w:ascii="Century Gothic" w:eastAsia="Times New Roman" w:hAnsi="Century Gothic" w:cs="Times New Roman"/>
                <w:color w:val="000000" w:themeColor="text1"/>
                <w:sz w:val="20"/>
                <w:szCs w:val="20"/>
              </w:rPr>
              <w:t xml:space="preserve"> 04 2023 – </w:t>
            </w:r>
            <w:proofErr w:type="gramStart"/>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proofErr w:type="gramEnd"/>
            <w:r w:rsidRPr="00B31D55">
              <w:rPr>
                <w:rFonts w:ascii="Century Gothic" w:eastAsia="Times New Roman" w:hAnsi="Century Gothic" w:cs="Times New Roman"/>
                <w:color w:val="000000" w:themeColor="text1"/>
                <w:sz w:val="20"/>
                <w:szCs w:val="20"/>
              </w:rPr>
              <w:t xml:space="preserve"> 02 2023</w:t>
            </w:r>
          </w:p>
          <w:p w14:paraId="150C36AE" w14:textId="77777777" w:rsidR="004F7E6C" w:rsidRPr="00B31D55" w:rsidRDefault="004F7E6C" w:rsidP="00E04CE3">
            <w:pPr>
              <w:jc w:val="center"/>
              <w:rPr>
                <w:rFonts w:ascii="Century Gothic" w:eastAsia="Times New Roman" w:hAnsi="Century Gothic" w:cs="Times New Roman"/>
                <w:color w:val="000000" w:themeColor="text1"/>
                <w:sz w:val="20"/>
                <w:szCs w:val="20"/>
              </w:rPr>
            </w:pPr>
            <w:r w:rsidRPr="00B31D55">
              <w:rPr>
                <w:rFonts w:ascii="Century Gothic" w:eastAsia="Times New Roman" w:hAnsi="Century Gothic" w:cs="Times New Roman"/>
                <w:color w:val="000000" w:themeColor="text1"/>
                <w:sz w:val="20"/>
                <w:szCs w:val="20"/>
              </w:rPr>
              <w:t>A</w:t>
            </w:r>
            <w:r>
              <w:rPr>
                <w:rFonts w:ascii="Century Gothic" w:eastAsia="Times New Roman" w:hAnsi="Century Gothic" w:cs="Times New Roman"/>
                <w:color w:val="000000" w:themeColor="text1"/>
                <w:sz w:val="20"/>
                <w:szCs w:val="20"/>
              </w:rPr>
              <w:t>bril</w:t>
            </w:r>
            <w:r w:rsidRPr="00B31D55">
              <w:rPr>
                <w:rFonts w:ascii="Century Gothic" w:eastAsia="Times New Roman" w:hAnsi="Century Gothic" w:cs="Times New Roman"/>
                <w:color w:val="000000" w:themeColor="text1"/>
                <w:sz w:val="20"/>
                <w:szCs w:val="20"/>
              </w:rPr>
              <w:t xml:space="preserve"> 10 2023 – </w:t>
            </w:r>
            <w:proofErr w:type="gramStart"/>
            <w:r w:rsidRPr="00B31D55">
              <w:rPr>
                <w:rFonts w:ascii="Century Gothic" w:eastAsia="Times New Roman" w:hAnsi="Century Gothic" w:cs="Times New Roman"/>
                <w:color w:val="000000" w:themeColor="text1"/>
                <w:sz w:val="20"/>
                <w:szCs w:val="20"/>
              </w:rPr>
              <w:t>D</w:t>
            </w:r>
            <w:r>
              <w:rPr>
                <w:rFonts w:ascii="Century Gothic" w:eastAsia="Times New Roman" w:hAnsi="Century Gothic" w:cs="Times New Roman"/>
                <w:color w:val="000000" w:themeColor="text1"/>
                <w:sz w:val="20"/>
                <w:szCs w:val="20"/>
              </w:rPr>
              <w:t>iciembre</w:t>
            </w:r>
            <w:proofErr w:type="gramEnd"/>
            <w:r w:rsidRPr="00B31D55">
              <w:rPr>
                <w:rFonts w:ascii="Century Gothic" w:eastAsia="Times New Roman" w:hAnsi="Century Gothic" w:cs="Times New Roman"/>
                <w:color w:val="000000" w:themeColor="text1"/>
                <w:sz w:val="20"/>
                <w:szCs w:val="20"/>
              </w:rPr>
              <w:t xml:space="preserve"> 22 2023</w:t>
            </w:r>
          </w:p>
        </w:tc>
        <w:tc>
          <w:tcPr>
            <w:tcW w:w="1701" w:type="dxa"/>
            <w:vAlign w:val="center"/>
          </w:tcPr>
          <w:p w14:paraId="109A79E5" w14:textId="06B762BE" w:rsidR="004F7E6C" w:rsidRPr="00C309ED" w:rsidRDefault="00E04CE3" w:rsidP="00E04CE3">
            <w:pPr>
              <w:jc w:val="center"/>
              <w:rPr>
                <w:rFonts w:ascii="Century Gothic" w:eastAsia="Times New Roman" w:hAnsi="Century Gothic" w:cs="Times New Roman"/>
                <w:color w:val="000000" w:themeColor="text1"/>
                <w:sz w:val="20"/>
                <w:szCs w:val="20"/>
              </w:rPr>
            </w:pPr>
            <w:r w:rsidRPr="00E04CE3">
              <w:rPr>
                <w:rFonts w:ascii="Century Gothic" w:eastAsia="Times New Roman" w:hAnsi="Century Gothic" w:cs="Times New Roman"/>
                <w:color w:val="000000" w:themeColor="text1"/>
                <w:sz w:val="20"/>
                <w:szCs w:val="20"/>
              </w:rPr>
              <w:t>94</w:t>
            </w:r>
            <w:r>
              <w:rPr>
                <w:rFonts w:ascii="Century Gothic" w:eastAsia="Times New Roman" w:hAnsi="Century Gothic" w:cs="Times New Roman"/>
                <w:color w:val="000000" w:themeColor="text1"/>
                <w:sz w:val="20"/>
                <w:szCs w:val="20"/>
              </w:rPr>
              <w:t xml:space="preserve">9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11430103" w14:textId="5D070D44" w:rsidR="004F7E6C" w:rsidRPr="00C309ED" w:rsidRDefault="00E04CE3" w:rsidP="00E04CE3">
            <w:pPr>
              <w:jc w:val="center"/>
              <w:rPr>
                <w:rFonts w:ascii="Century Gothic" w:eastAsia="Times New Roman" w:hAnsi="Century Gothic" w:cs="Times New Roman"/>
                <w:color w:val="000000" w:themeColor="text1"/>
                <w:sz w:val="20"/>
                <w:szCs w:val="20"/>
              </w:rPr>
            </w:pPr>
            <w:r w:rsidRPr="00E04CE3">
              <w:rPr>
                <w:rFonts w:ascii="Century Gothic" w:eastAsia="Times New Roman" w:hAnsi="Century Gothic" w:cs="Times New Roman"/>
                <w:color w:val="000000" w:themeColor="text1"/>
                <w:sz w:val="20"/>
                <w:szCs w:val="20"/>
              </w:rPr>
              <w:t>92</w:t>
            </w:r>
            <w:r>
              <w:rPr>
                <w:rFonts w:ascii="Century Gothic" w:eastAsia="Times New Roman" w:hAnsi="Century Gothic" w:cs="Times New Roman"/>
                <w:color w:val="000000" w:themeColor="text1"/>
                <w:sz w:val="20"/>
                <w:szCs w:val="20"/>
              </w:rPr>
              <w:t xml:space="preserve">1 </w:t>
            </w:r>
            <w:proofErr w:type="spellStart"/>
            <w:r>
              <w:rPr>
                <w:rFonts w:ascii="Century Gothic" w:eastAsia="Times New Roman" w:hAnsi="Century Gothic" w:cs="Times New Roman"/>
                <w:color w:val="000000" w:themeColor="text1"/>
                <w:sz w:val="20"/>
                <w:szCs w:val="20"/>
              </w:rPr>
              <w:t>Usd</w:t>
            </w:r>
            <w:proofErr w:type="spellEnd"/>
          </w:p>
        </w:tc>
        <w:tc>
          <w:tcPr>
            <w:tcW w:w="1701" w:type="dxa"/>
            <w:vAlign w:val="center"/>
          </w:tcPr>
          <w:p w14:paraId="528A9A1E" w14:textId="0A7F6DB9" w:rsidR="004F7E6C" w:rsidRPr="00C309ED" w:rsidRDefault="00E04CE3" w:rsidP="00E04CE3">
            <w:pPr>
              <w:jc w:val="center"/>
              <w:rPr>
                <w:rFonts w:ascii="Century Gothic" w:eastAsia="Times New Roman" w:hAnsi="Century Gothic" w:cs="Times New Roman"/>
                <w:color w:val="000000" w:themeColor="text1"/>
                <w:sz w:val="20"/>
                <w:szCs w:val="20"/>
              </w:rPr>
            </w:pPr>
            <w:r w:rsidRPr="00E04CE3">
              <w:rPr>
                <w:rFonts w:ascii="Century Gothic" w:eastAsia="Times New Roman" w:hAnsi="Century Gothic" w:cs="Times New Roman"/>
                <w:color w:val="000000" w:themeColor="text1"/>
                <w:sz w:val="20"/>
                <w:szCs w:val="20"/>
              </w:rPr>
              <w:t>1419</w:t>
            </w:r>
            <w:r>
              <w:rPr>
                <w:rFonts w:ascii="Century Gothic" w:eastAsia="Times New Roman" w:hAnsi="Century Gothic" w:cs="Times New Roman"/>
                <w:color w:val="000000" w:themeColor="text1"/>
                <w:sz w:val="20"/>
                <w:szCs w:val="20"/>
              </w:rPr>
              <w:t xml:space="preserve"> </w:t>
            </w:r>
            <w:proofErr w:type="spellStart"/>
            <w:r>
              <w:rPr>
                <w:rFonts w:ascii="Century Gothic" w:eastAsia="Times New Roman" w:hAnsi="Century Gothic" w:cs="Times New Roman"/>
                <w:color w:val="000000" w:themeColor="text1"/>
                <w:sz w:val="20"/>
                <w:szCs w:val="20"/>
              </w:rPr>
              <w:t>Usd</w:t>
            </w:r>
            <w:proofErr w:type="spellEnd"/>
          </w:p>
        </w:tc>
        <w:tc>
          <w:tcPr>
            <w:tcW w:w="1843" w:type="dxa"/>
            <w:vAlign w:val="center"/>
          </w:tcPr>
          <w:p w14:paraId="2A475C6C" w14:textId="1FCB0093" w:rsidR="004F7E6C" w:rsidRPr="00C309ED" w:rsidRDefault="00E04CE3" w:rsidP="00E04CE3">
            <w:pPr>
              <w:jc w:val="center"/>
              <w:rPr>
                <w:rFonts w:ascii="Century Gothic" w:eastAsia="Times New Roman" w:hAnsi="Century Gothic" w:cs="Times New Roman"/>
                <w:color w:val="000000" w:themeColor="text1"/>
                <w:sz w:val="20"/>
                <w:szCs w:val="20"/>
              </w:rPr>
            </w:pPr>
            <w:r w:rsidRPr="00E04CE3">
              <w:rPr>
                <w:rFonts w:ascii="Century Gothic" w:eastAsia="Times New Roman" w:hAnsi="Century Gothic" w:cs="Times New Roman"/>
                <w:color w:val="000000" w:themeColor="text1"/>
                <w:sz w:val="20"/>
                <w:szCs w:val="20"/>
              </w:rPr>
              <w:t>541</w:t>
            </w:r>
            <w:r>
              <w:rPr>
                <w:rFonts w:ascii="Century Gothic" w:eastAsia="Times New Roman" w:hAnsi="Century Gothic" w:cs="Times New Roman"/>
                <w:color w:val="000000" w:themeColor="text1"/>
                <w:sz w:val="20"/>
                <w:szCs w:val="20"/>
              </w:rPr>
              <w:t xml:space="preserve"> </w:t>
            </w:r>
            <w:proofErr w:type="spellStart"/>
            <w:r>
              <w:rPr>
                <w:rFonts w:ascii="Century Gothic" w:eastAsia="Times New Roman" w:hAnsi="Century Gothic" w:cs="Times New Roman"/>
                <w:color w:val="000000" w:themeColor="text1"/>
                <w:sz w:val="20"/>
                <w:szCs w:val="20"/>
              </w:rPr>
              <w:t>Usd</w:t>
            </w:r>
            <w:proofErr w:type="spellEnd"/>
          </w:p>
        </w:tc>
      </w:tr>
    </w:tbl>
    <w:p w14:paraId="7AC48224" w14:textId="0B607F5F" w:rsidR="00295C23" w:rsidRDefault="00295C23" w:rsidP="00295C23">
      <w:pPr>
        <w:spacing w:after="0" w:line="240" w:lineRule="auto"/>
        <w:jc w:val="both"/>
        <w:rPr>
          <w:rFonts w:ascii="Century Gothic" w:hAnsi="Century Gothic" w:cs="Arial"/>
          <w:b/>
          <w:sz w:val="20"/>
          <w:szCs w:val="20"/>
          <w:highlight w:val="yellow"/>
        </w:rPr>
      </w:pPr>
      <w:r w:rsidRPr="00B471AB">
        <w:rPr>
          <w:rFonts w:ascii="Century Gothic" w:hAnsi="Century Gothic" w:cs="Arial"/>
          <w:b/>
          <w:sz w:val="20"/>
          <w:szCs w:val="20"/>
          <w:highlight w:val="yellow"/>
        </w:rPr>
        <w:t>Tarifas sujetas a cambios y disponibilidad</w:t>
      </w:r>
    </w:p>
    <w:p w14:paraId="5F78370A" w14:textId="77777777" w:rsidR="00E04CE3" w:rsidRDefault="00E04CE3" w:rsidP="00E04CE3">
      <w:pPr>
        <w:spacing w:after="0" w:line="240" w:lineRule="auto"/>
        <w:jc w:val="both"/>
        <w:rPr>
          <w:rFonts w:ascii="Century Gothic" w:hAnsi="Century Gothic" w:cs="Arial"/>
          <w:b/>
          <w:sz w:val="20"/>
          <w:szCs w:val="20"/>
          <w:highlight w:val="yellow"/>
        </w:rPr>
      </w:pPr>
      <w:r>
        <w:rPr>
          <w:rFonts w:ascii="Century Gothic" w:hAnsi="Century Gothic" w:cs="Arial"/>
          <w:b/>
          <w:sz w:val="20"/>
          <w:szCs w:val="20"/>
          <w:highlight w:val="yellow"/>
        </w:rPr>
        <w:t>Tarifas deben ser pagas en pesos colombianos al cambio bancario del dia</w:t>
      </w:r>
    </w:p>
    <w:p w14:paraId="100308E0" w14:textId="77777777" w:rsidR="00E04CE3" w:rsidRPr="00343B94" w:rsidRDefault="00E04CE3" w:rsidP="00295C23">
      <w:pPr>
        <w:spacing w:after="0" w:line="240" w:lineRule="auto"/>
        <w:jc w:val="both"/>
        <w:rPr>
          <w:rFonts w:ascii="Century Gothic" w:hAnsi="Century Gothic" w:cs="Arial"/>
          <w:b/>
          <w:sz w:val="20"/>
          <w:szCs w:val="20"/>
          <w:highlight w:val="yellow"/>
        </w:rPr>
      </w:pPr>
    </w:p>
    <w:p w14:paraId="1D8B5EC1" w14:textId="4677FD7D" w:rsidR="007F4494" w:rsidRDefault="007F4494">
      <w:pPr>
        <w:spacing w:after="0" w:line="240" w:lineRule="auto"/>
        <w:jc w:val="both"/>
        <w:rPr>
          <w:sz w:val="24"/>
          <w:szCs w:val="24"/>
        </w:rPr>
      </w:pPr>
    </w:p>
    <w:p w14:paraId="04447629" w14:textId="5175BCE3" w:rsidR="00540D44" w:rsidRDefault="00540D44">
      <w:pPr>
        <w:spacing w:after="0" w:line="240" w:lineRule="auto"/>
        <w:jc w:val="both"/>
        <w:rPr>
          <w:sz w:val="24"/>
          <w:szCs w:val="24"/>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540D44" w:rsidRPr="006F3AD4" w14:paraId="32995E81" w14:textId="77777777" w:rsidTr="00E04CE3">
        <w:trPr>
          <w:jc w:val="center"/>
        </w:trPr>
        <w:tc>
          <w:tcPr>
            <w:tcW w:w="5402" w:type="dxa"/>
            <w:shd w:val="clear" w:color="auto" w:fill="FFFFFF" w:themeFill="background1"/>
          </w:tcPr>
          <w:p w14:paraId="21D79C5C" w14:textId="77777777" w:rsidR="00540D44" w:rsidRPr="006F3AD4" w:rsidRDefault="00540D44" w:rsidP="00E04CE3">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Pr="006F3AD4">
              <w:rPr>
                <w:rFonts w:ascii="Century Gothic" w:hAnsi="Century Gothic" w:cs="Arial"/>
                <w:b/>
                <w:sz w:val="16"/>
                <w:szCs w:val="16"/>
              </w:rPr>
              <w:tab/>
            </w:r>
          </w:p>
          <w:p w14:paraId="2B3063CC" w14:textId="77777777" w:rsidR="004F7E6C" w:rsidRDefault="004F7E6C" w:rsidP="004F7E6C">
            <w:pPr>
              <w:pStyle w:val="Prrafodelista"/>
              <w:numPr>
                <w:ilvl w:val="0"/>
                <w:numId w:val="15"/>
              </w:numPr>
              <w:ind w:left="198" w:hanging="142"/>
              <w:jc w:val="both"/>
              <w:rPr>
                <w:rFonts w:ascii="Century Gothic" w:hAnsi="Century Gothic" w:cs="Arial"/>
                <w:sz w:val="16"/>
                <w:szCs w:val="16"/>
              </w:rPr>
            </w:pPr>
            <w:r w:rsidRPr="004F7E6C">
              <w:rPr>
                <w:rFonts w:ascii="Century Gothic" w:hAnsi="Century Gothic" w:cs="Arial"/>
                <w:sz w:val="16"/>
                <w:szCs w:val="16"/>
              </w:rPr>
              <w:t>Traslados Aeropuerto Ciudad de México – Hotel – Aeropuerto Ciudad de México.</w:t>
            </w:r>
          </w:p>
          <w:p w14:paraId="09E4D3D3" w14:textId="77777777" w:rsidR="004F7E6C" w:rsidRDefault="004F7E6C" w:rsidP="004F7E6C">
            <w:pPr>
              <w:pStyle w:val="Prrafodelista"/>
              <w:numPr>
                <w:ilvl w:val="0"/>
                <w:numId w:val="15"/>
              </w:numPr>
              <w:ind w:left="198" w:hanging="142"/>
              <w:jc w:val="both"/>
              <w:rPr>
                <w:rFonts w:ascii="Century Gothic" w:hAnsi="Century Gothic" w:cs="Arial"/>
                <w:sz w:val="16"/>
                <w:szCs w:val="16"/>
              </w:rPr>
            </w:pPr>
            <w:r w:rsidRPr="004F7E6C">
              <w:rPr>
                <w:rFonts w:ascii="Century Gothic" w:hAnsi="Century Gothic" w:cs="Arial"/>
                <w:sz w:val="16"/>
                <w:szCs w:val="16"/>
              </w:rPr>
              <w:t>4 noches de alojamiento en la Ciudad de México, desayuno incluido</w:t>
            </w:r>
          </w:p>
          <w:p w14:paraId="0F402807" w14:textId="77777777" w:rsidR="004F7E6C" w:rsidRDefault="004F7E6C" w:rsidP="004F7E6C">
            <w:pPr>
              <w:pStyle w:val="Prrafodelista"/>
              <w:numPr>
                <w:ilvl w:val="0"/>
                <w:numId w:val="15"/>
              </w:numPr>
              <w:ind w:left="198" w:hanging="142"/>
              <w:jc w:val="both"/>
              <w:rPr>
                <w:rFonts w:ascii="Century Gothic" w:hAnsi="Century Gothic" w:cs="Arial"/>
                <w:sz w:val="16"/>
                <w:szCs w:val="16"/>
              </w:rPr>
            </w:pPr>
            <w:r w:rsidRPr="004F7E6C">
              <w:rPr>
                <w:rFonts w:ascii="Century Gothic" w:hAnsi="Century Gothic" w:cs="Arial"/>
                <w:sz w:val="16"/>
                <w:szCs w:val="16"/>
              </w:rPr>
              <w:t>1 noche de alojamiento en Taxco, desayuno incluido.</w:t>
            </w:r>
          </w:p>
          <w:p w14:paraId="0E450827" w14:textId="77777777" w:rsidR="004F7E6C" w:rsidRDefault="004F7E6C" w:rsidP="004F7E6C">
            <w:pPr>
              <w:pStyle w:val="Prrafodelista"/>
              <w:numPr>
                <w:ilvl w:val="0"/>
                <w:numId w:val="15"/>
              </w:numPr>
              <w:ind w:left="198" w:hanging="142"/>
              <w:jc w:val="both"/>
              <w:rPr>
                <w:rFonts w:ascii="Century Gothic" w:hAnsi="Century Gothic" w:cs="Arial"/>
                <w:sz w:val="16"/>
                <w:szCs w:val="16"/>
              </w:rPr>
            </w:pPr>
            <w:r w:rsidRPr="004F7E6C">
              <w:rPr>
                <w:rFonts w:ascii="Century Gothic" w:hAnsi="Century Gothic" w:cs="Arial"/>
                <w:sz w:val="16"/>
                <w:szCs w:val="16"/>
              </w:rPr>
              <w:t>2 noches de alojamiento en Acapulco de acuerdo a las políticas de cada hotel.</w:t>
            </w:r>
          </w:p>
          <w:p w14:paraId="4D750ACA" w14:textId="77777777" w:rsidR="004F7E6C" w:rsidRDefault="004F7E6C" w:rsidP="004F7E6C">
            <w:pPr>
              <w:pStyle w:val="Prrafodelista"/>
              <w:numPr>
                <w:ilvl w:val="0"/>
                <w:numId w:val="15"/>
              </w:numPr>
              <w:ind w:left="198" w:hanging="142"/>
              <w:jc w:val="both"/>
              <w:rPr>
                <w:rFonts w:ascii="Century Gothic" w:hAnsi="Century Gothic" w:cs="Arial"/>
                <w:sz w:val="16"/>
                <w:szCs w:val="16"/>
              </w:rPr>
            </w:pPr>
            <w:r w:rsidRPr="004F7E6C">
              <w:rPr>
                <w:rFonts w:ascii="Century Gothic" w:hAnsi="Century Gothic" w:cs="Arial"/>
                <w:sz w:val="16"/>
                <w:szCs w:val="16"/>
              </w:rPr>
              <w:t>Visitas guiadas en Ciudad de México: Ciudad de México City tour, Xochimilco, Basílica de Guadalupe, Pirámides de Teotihuacán.</w:t>
            </w:r>
          </w:p>
          <w:p w14:paraId="18396308" w14:textId="77777777" w:rsidR="004F7E6C" w:rsidRDefault="004F7E6C" w:rsidP="004F7E6C">
            <w:pPr>
              <w:pStyle w:val="Prrafodelista"/>
              <w:numPr>
                <w:ilvl w:val="0"/>
                <w:numId w:val="15"/>
              </w:numPr>
              <w:ind w:left="198" w:hanging="142"/>
              <w:jc w:val="both"/>
              <w:rPr>
                <w:rFonts w:ascii="Century Gothic" w:hAnsi="Century Gothic" w:cs="Arial"/>
                <w:sz w:val="16"/>
                <w:szCs w:val="16"/>
              </w:rPr>
            </w:pPr>
            <w:r w:rsidRPr="004F7E6C">
              <w:rPr>
                <w:rFonts w:ascii="Century Gothic" w:hAnsi="Century Gothic" w:cs="Arial"/>
                <w:sz w:val="16"/>
                <w:szCs w:val="16"/>
              </w:rPr>
              <w:t>Visitas guiadas en Cuernavaca: Tour de ciudad, Taxco tour de ciudad.</w:t>
            </w:r>
          </w:p>
          <w:p w14:paraId="457D321D" w14:textId="77777777" w:rsidR="004F7E6C" w:rsidRDefault="004F7E6C" w:rsidP="004F7E6C">
            <w:pPr>
              <w:pStyle w:val="Prrafodelista"/>
              <w:numPr>
                <w:ilvl w:val="0"/>
                <w:numId w:val="15"/>
              </w:numPr>
              <w:ind w:left="198" w:hanging="142"/>
              <w:jc w:val="both"/>
              <w:rPr>
                <w:rFonts w:ascii="Century Gothic" w:hAnsi="Century Gothic" w:cs="Arial"/>
                <w:sz w:val="16"/>
                <w:szCs w:val="16"/>
              </w:rPr>
            </w:pPr>
            <w:r w:rsidRPr="004F7E6C">
              <w:rPr>
                <w:rFonts w:ascii="Century Gothic" w:hAnsi="Century Gothic" w:cs="Arial"/>
                <w:sz w:val="16"/>
                <w:szCs w:val="16"/>
              </w:rPr>
              <w:t>Talleres de obsidiana, telares y pulque.</w:t>
            </w:r>
          </w:p>
          <w:p w14:paraId="13A1C8E9" w14:textId="77777777" w:rsidR="004F7E6C" w:rsidRDefault="004F7E6C" w:rsidP="004F7E6C">
            <w:pPr>
              <w:pStyle w:val="Prrafodelista"/>
              <w:numPr>
                <w:ilvl w:val="0"/>
                <w:numId w:val="15"/>
              </w:numPr>
              <w:ind w:left="198" w:hanging="142"/>
              <w:jc w:val="both"/>
              <w:rPr>
                <w:rFonts w:ascii="Century Gothic" w:hAnsi="Century Gothic" w:cs="Arial"/>
                <w:sz w:val="16"/>
                <w:szCs w:val="16"/>
              </w:rPr>
            </w:pPr>
            <w:r w:rsidRPr="004F7E6C">
              <w:rPr>
                <w:rFonts w:ascii="Century Gothic" w:hAnsi="Century Gothic" w:cs="Arial"/>
                <w:sz w:val="16"/>
                <w:szCs w:val="16"/>
              </w:rPr>
              <w:t>Taller de platería.</w:t>
            </w:r>
          </w:p>
          <w:p w14:paraId="263BB09D" w14:textId="77777777" w:rsidR="00C51B52" w:rsidRDefault="004F7E6C" w:rsidP="00C51B52">
            <w:pPr>
              <w:pStyle w:val="Prrafodelista"/>
              <w:numPr>
                <w:ilvl w:val="0"/>
                <w:numId w:val="15"/>
              </w:numPr>
              <w:ind w:left="198" w:hanging="142"/>
              <w:jc w:val="both"/>
              <w:rPr>
                <w:rFonts w:ascii="Century Gothic" w:hAnsi="Century Gothic" w:cs="Arial"/>
                <w:sz w:val="16"/>
                <w:szCs w:val="16"/>
              </w:rPr>
            </w:pPr>
            <w:r w:rsidRPr="004F7E6C">
              <w:rPr>
                <w:rFonts w:ascii="Century Gothic" w:hAnsi="Century Gothic" w:cs="Arial"/>
                <w:sz w:val="16"/>
                <w:szCs w:val="16"/>
              </w:rPr>
              <w:t>Traslado hotel – Muelle Acapulco.</w:t>
            </w:r>
          </w:p>
          <w:p w14:paraId="1ABA0340" w14:textId="77777777" w:rsidR="00C51B52" w:rsidRDefault="00C51B52" w:rsidP="00C51B52">
            <w:pPr>
              <w:pStyle w:val="Prrafodelista"/>
              <w:numPr>
                <w:ilvl w:val="0"/>
                <w:numId w:val="15"/>
              </w:numPr>
              <w:ind w:left="198" w:hanging="142"/>
              <w:jc w:val="both"/>
              <w:rPr>
                <w:rFonts w:ascii="Century Gothic" w:hAnsi="Century Gothic" w:cs="Arial"/>
                <w:sz w:val="16"/>
                <w:szCs w:val="16"/>
              </w:rPr>
            </w:pPr>
            <w:r w:rsidRPr="00C51B52">
              <w:rPr>
                <w:rFonts w:ascii="Century Gothic" w:hAnsi="Century Gothic" w:cs="Arial"/>
                <w:sz w:val="16"/>
                <w:szCs w:val="16"/>
              </w:rPr>
              <w:t>Traslado hotel – Estación de buses Acapulco.</w:t>
            </w:r>
          </w:p>
          <w:p w14:paraId="6215A2BB" w14:textId="77777777" w:rsidR="00C51B52" w:rsidRDefault="00C51B52" w:rsidP="00C51B52">
            <w:pPr>
              <w:pStyle w:val="Prrafodelista"/>
              <w:numPr>
                <w:ilvl w:val="0"/>
                <w:numId w:val="15"/>
              </w:numPr>
              <w:ind w:left="198" w:hanging="142"/>
              <w:jc w:val="both"/>
              <w:rPr>
                <w:rFonts w:ascii="Century Gothic" w:hAnsi="Century Gothic" w:cs="Arial"/>
                <w:sz w:val="16"/>
                <w:szCs w:val="16"/>
              </w:rPr>
            </w:pPr>
            <w:r w:rsidRPr="00C51B52">
              <w:rPr>
                <w:rFonts w:ascii="Century Gothic" w:hAnsi="Century Gothic" w:cs="Arial"/>
                <w:sz w:val="16"/>
                <w:szCs w:val="16"/>
              </w:rPr>
              <w:t>Viaje incluido de bus de línea Acapulco – Ciudad de México.</w:t>
            </w:r>
          </w:p>
          <w:p w14:paraId="0525F38B" w14:textId="77777777" w:rsidR="00C51B52" w:rsidRDefault="00C51B52" w:rsidP="00C51B52">
            <w:pPr>
              <w:pStyle w:val="Prrafodelista"/>
              <w:numPr>
                <w:ilvl w:val="0"/>
                <w:numId w:val="15"/>
              </w:numPr>
              <w:ind w:left="198" w:hanging="142"/>
              <w:jc w:val="both"/>
              <w:rPr>
                <w:rFonts w:ascii="Century Gothic" w:hAnsi="Century Gothic" w:cs="Arial"/>
                <w:sz w:val="16"/>
                <w:szCs w:val="16"/>
              </w:rPr>
            </w:pPr>
            <w:r w:rsidRPr="00C51B52">
              <w:rPr>
                <w:rFonts w:ascii="Century Gothic" w:hAnsi="Century Gothic" w:cs="Arial"/>
                <w:sz w:val="16"/>
                <w:szCs w:val="16"/>
              </w:rPr>
              <w:t>Traslado estación autobuses Ciudad de México – Hotel.</w:t>
            </w:r>
          </w:p>
          <w:p w14:paraId="77881F04" w14:textId="77777777" w:rsidR="00C51B52" w:rsidRDefault="00C51B52" w:rsidP="00C51B52">
            <w:pPr>
              <w:pStyle w:val="Prrafodelista"/>
              <w:numPr>
                <w:ilvl w:val="0"/>
                <w:numId w:val="15"/>
              </w:numPr>
              <w:ind w:left="198" w:hanging="142"/>
              <w:jc w:val="both"/>
              <w:rPr>
                <w:rFonts w:ascii="Century Gothic" w:hAnsi="Century Gothic" w:cs="Arial"/>
                <w:sz w:val="16"/>
                <w:szCs w:val="16"/>
              </w:rPr>
            </w:pPr>
            <w:r w:rsidRPr="00C51B52">
              <w:rPr>
                <w:rFonts w:ascii="Century Gothic" w:hAnsi="Century Gothic" w:cs="Arial"/>
                <w:sz w:val="16"/>
                <w:szCs w:val="16"/>
              </w:rPr>
              <w:t>Transportación en unidades exclusivas de turismo durante todo el recorrido.</w:t>
            </w:r>
          </w:p>
          <w:p w14:paraId="6E564AD1" w14:textId="77777777" w:rsidR="00C51B52" w:rsidRDefault="00C51B52" w:rsidP="00C51B52">
            <w:pPr>
              <w:pStyle w:val="Prrafodelista"/>
              <w:numPr>
                <w:ilvl w:val="0"/>
                <w:numId w:val="15"/>
              </w:numPr>
              <w:ind w:left="198" w:hanging="142"/>
              <w:jc w:val="both"/>
              <w:rPr>
                <w:rFonts w:ascii="Century Gothic" w:hAnsi="Century Gothic" w:cs="Arial"/>
                <w:sz w:val="16"/>
                <w:szCs w:val="16"/>
              </w:rPr>
            </w:pPr>
            <w:r w:rsidRPr="00C51B52">
              <w:rPr>
                <w:rFonts w:ascii="Century Gothic" w:hAnsi="Century Gothic" w:cs="Arial"/>
                <w:sz w:val="16"/>
                <w:szCs w:val="16"/>
              </w:rPr>
              <w:t>Guía bilingüe certificado por SECTUR.</w:t>
            </w:r>
          </w:p>
          <w:p w14:paraId="387843B6" w14:textId="6F416603" w:rsidR="00C51B52" w:rsidRPr="00C51B52" w:rsidRDefault="00C51B52" w:rsidP="00C51B52">
            <w:pPr>
              <w:pStyle w:val="Prrafodelista"/>
              <w:numPr>
                <w:ilvl w:val="0"/>
                <w:numId w:val="15"/>
              </w:numPr>
              <w:ind w:left="198" w:hanging="142"/>
              <w:jc w:val="both"/>
              <w:rPr>
                <w:rFonts w:ascii="Century Gothic" w:hAnsi="Century Gothic" w:cs="Arial"/>
                <w:sz w:val="16"/>
                <w:szCs w:val="16"/>
              </w:rPr>
            </w:pPr>
            <w:r w:rsidRPr="00C51B52">
              <w:rPr>
                <w:rFonts w:ascii="Century Gothic" w:hAnsi="Century Gothic" w:cs="Arial"/>
                <w:sz w:val="16"/>
                <w:szCs w:val="16"/>
              </w:rPr>
              <w:t>Impuestos.</w:t>
            </w:r>
          </w:p>
          <w:p w14:paraId="669C7EFF" w14:textId="56D742CE" w:rsidR="004F7E6C" w:rsidRDefault="004F7E6C" w:rsidP="004F7E6C">
            <w:pPr>
              <w:pStyle w:val="Prrafodelista"/>
              <w:numPr>
                <w:ilvl w:val="0"/>
                <w:numId w:val="15"/>
              </w:numPr>
              <w:ind w:left="198" w:hanging="142"/>
              <w:jc w:val="both"/>
              <w:rPr>
                <w:rFonts w:ascii="Century Gothic" w:hAnsi="Century Gothic" w:cs="Arial"/>
                <w:sz w:val="16"/>
                <w:szCs w:val="16"/>
              </w:rPr>
            </w:pPr>
            <w:r w:rsidRPr="004F7E6C">
              <w:rPr>
                <w:rFonts w:ascii="Century Gothic" w:hAnsi="Century Gothic" w:cs="Arial"/>
                <w:sz w:val="16"/>
                <w:szCs w:val="16"/>
              </w:rPr>
              <w:t>Recorrido en yate y espectáculo de clavadistas en Acapulco.</w:t>
            </w:r>
          </w:p>
          <w:p w14:paraId="1B2ABAC5" w14:textId="240EE3CF" w:rsidR="00E04CE3" w:rsidRDefault="00C51B52" w:rsidP="004F7E6C">
            <w:pPr>
              <w:pStyle w:val="Prrafodelista"/>
              <w:numPr>
                <w:ilvl w:val="0"/>
                <w:numId w:val="15"/>
              </w:numPr>
              <w:ind w:left="198" w:hanging="142"/>
              <w:jc w:val="both"/>
              <w:rPr>
                <w:rFonts w:ascii="Century Gothic" w:hAnsi="Century Gothic" w:cs="Arial"/>
                <w:sz w:val="16"/>
                <w:szCs w:val="16"/>
              </w:rPr>
            </w:pPr>
            <w:r>
              <w:rPr>
                <w:rFonts w:ascii="Century Gothic" w:hAnsi="Century Gothic" w:cs="Arial"/>
                <w:sz w:val="16"/>
                <w:szCs w:val="16"/>
              </w:rPr>
              <w:t xml:space="preserve">Asistencia </w:t>
            </w:r>
            <w:proofErr w:type="spellStart"/>
            <w:r>
              <w:rPr>
                <w:rFonts w:ascii="Century Gothic" w:hAnsi="Century Gothic" w:cs="Arial"/>
                <w:sz w:val="16"/>
                <w:szCs w:val="16"/>
              </w:rPr>
              <w:t>medica</w:t>
            </w:r>
            <w:proofErr w:type="spellEnd"/>
            <w:r>
              <w:rPr>
                <w:rFonts w:ascii="Century Gothic" w:hAnsi="Century Gothic" w:cs="Arial"/>
                <w:sz w:val="16"/>
                <w:szCs w:val="16"/>
              </w:rPr>
              <w:t xml:space="preserve"> internacional con cobertura hasta 75 años </w:t>
            </w:r>
          </w:p>
          <w:p w14:paraId="6A464900" w14:textId="44220400" w:rsidR="00C51B52" w:rsidRPr="004F7E6C" w:rsidRDefault="00C51B52" w:rsidP="004F7E6C">
            <w:pPr>
              <w:pStyle w:val="Prrafodelista"/>
              <w:numPr>
                <w:ilvl w:val="0"/>
                <w:numId w:val="15"/>
              </w:numPr>
              <w:ind w:left="198" w:hanging="142"/>
              <w:jc w:val="both"/>
              <w:rPr>
                <w:rFonts w:ascii="Century Gothic" w:hAnsi="Century Gothic" w:cs="Arial"/>
                <w:sz w:val="16"/>
                <w:szCs w:val="16"/>
              </w:rPr>
            </w:pPr>
            <w:r>
              <w:rPr>
                <w:rFonts w:ascii="Century Gothic" w:hAnsi="Century Gothic" w:cs="Arial"/>
                <w:sz w:val="16"/>
                <w:szCs w:val="16"/>
              </w:rPr>
              <w:t xml:space="preserve">Fee Bancario </w:t>
            </w:r>
          </w:p>
          <w:p w14:paraId="1B694871" w14:textId="77777777" w:rsidR="00540D44" w:rsidRPr="002150CB" w:rsidRDefault="00540D44" w:rsidP="00E04CE3">
            <w:pPr>
              <w:ind w:left="56"/>
              <w:jc w:val="both"/>
              <w:rPr>
                <w:rFonts w:ascii="Century Gothic" w:hAnsi="Century Gothic" w:cs="Arial"/>
                <w:sz w:val="16"/>
                <w:szCs w:val="16"/>
              </w:rPr>
            </w:pPr>
          </w:p>
        </w:tc>
        <w:tc>
          <w:tcPr>
            <w:tcW w:w="5403" w:type="dxa"/>
            <w:shd w:val="clear" w:color="auto" w:fill="FFFFFF" w:themeFill="background1"/>
          </w:tcPr>
          <w:p w14:paraId="310CDADD" w14:textId="77777777" w:rsidR="00540D44" w:rsidRPr="006F3AD4" w:rsidRDefault="00540D44" w:rsidP="00E04CE3">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4849EC76" w14:textId="40E8494B" w:rsidR="00540D44" w:rsidRP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Pr>
                <w:rFonts w:ascii="Century Gothic" w:hAnsi="Century Gothic" w:cs="Arial"/>
                <w:b/>
                <w:sz w:val="16"/>
                <w:szCs w:val="16"/>
              </w:rPr>
              <w:t xml:space="preserve">Tiquete aéreo e impuestos </w:t>
            </w:r>
          </w:p>
          <w:p w14:paraId="55351285" w14:textId="3AF36D96" w:rsid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 xml:space="preserve">Receptivos, alimentación, gastos personales y </w:t>
            </w:r>
            <w:r w:rsidRPr="009520B9">
              <w:rPr>
                <w:rFonts w:ascii="Century Gothic" w:hAnsi="Century Gothic" w:cs="Arial"/>
                <w:b/>
                <w:sz w:val="16"/>
                <w:szCs w:val="16"/>
              </w:rPr>
              <w:t>servicios no informados.</w:t>
            </w:r>
          </w:p>
          <w:p w14:paraId="1BEA2D69" w14:textId="77777777" w:rsidR="00C51B52" w:rsidRPr="00C51B52" w:rsidRDefault="00C51B52" w:rsidP="00C51B52">
            <w:pPr>
              <w:pStyle w:val="Prrafodelista"/>
              <w:numPr>
                <w:ilvl w:val="0"/>
                <w:numId w:val="14"/>
              </w:numPr>
              <w:rPr>
                <w:rFonts w:ascii="Century Gothic" w:hAnsi="Century Gothic" w:cs="Arial"/>
                <w:bCs/>
                <w:sz w:val="16"/>
                <w:szCs w:val="16"/>
              </w:rPr>
            </w:pPr>
            <w:r w:rsidRPr="00C51B52">
              <w:rPr>
                <w:rFonts w:ascii="Century Gothic" w:hAnsi="Century Gothic" w:cs="Arial"/>
                <w:bCs/>
                <w:sz w:val="16"/>
                <w:szCs w:val="16"/>
              </w:rPr>
              <w:t xml:space="preserve">Propinas a conductores, guías, </w:t>
            </w:r>
            <w:proofErr w:type="spellStart"/>
            <w:r w:rsidRPr="00C51B52">
              <w:rPr>
                <w:rFonts w:ascii="Century Gothic" w:hAnsi="Century Gothic" w:cs="Arial"/>
                <w:bCs/>
                <w:sz w:val="16"/>
                <w:szCs w:val="16"/>
              </w:rPr>
              <w:t>bell</w:t>
            </w:r>
            <w:proofErr w:type="spellEnd"/>
            <w:r w:rsidRPr="00C51B52">
              <w:rPr>
                <w:rFonts w:ascii="Century Gothic" w:hAnsi="Century Gothic" w:cs="Arial"/>
                <w:bCs/>
                <w:sz w:val="16"/>
                <w:szCs w:val="16"/>
              </w:rPr>
              <w:t xml:space="preserve"> </w:t>
            </w:r>
            <w:proofErr w:type="spellStart"/>
            <w:r w:rsidRPr="00C51B52">
              <w:rPr>
                <w:rFonts w:ascii="Century Gothic" w:hAnsi="Century Gothic" w:cs="Arial"/>
                <w:bCs/>
                <w:sz w:val="16"/>
                <w:szCs w:val="16"/>
              </w:rPr>
              <w:t>boys</w:t>
            </w:r>
            <w:proofErr w:type="spellEnd"/>
            <w:r w:rsidRPr="00C51B52">
              <w:rPr>
                <w:rFonts w:ascii="Century Gothic" w:hAnsi="Century Gothic" w:cs="Arial"/>
                <w:bCs/>
                <w:sz w:val="16"/>
                <w:szCs w:val="16"/>
              </w:rPr>
              <w:t xml:space="preserve"> y camaristas.</w:t>
            </w:r>
          </w:p>
          <w:p w14:paraId="70146808" w14:textId="77777777" w:rsidR="00540D44" w:rsidRDefault="00540D44" w:rsidP="00540D44">
            <w:pPr>
              <w:pStyle w:val="Prrafodelista"/>
              <w:numPr>
                <w:ilvl w:val="0"/>
                <w:numId w:val="14"/>
              </w:numPr>
              <w:jc w:val="both"/>
              <w:rPr>
                <w:rFonts w:ascii="Century Gothic" w:hAnsi="Century Gothic" w:cs="Arial"/>
                <w:sz w:val="16"/>
                <w:szCs w:val="16"/>
              </w:rPr>
            </w:pPr>
            <w:r>
              <w:rPr>
                <w:rFonts w:ascii="Century Gothic" w:hAnsi="Century Gothic" w:cs="Arial"/>
                <w:sz w:val="16"/>
                <w:szCs w:val="16"/>
              </w:rPr>
              <w:t xml:space="preserve">Impuesto municipal de pago en el destino </w:t>
            </w:r>
          </w:p>
          <w:p w14:paraId="59E7F470" w14:textId="32D085F8" w:rsidR="00540D44" w:rsidRPr="003706B7" w:rsidRDefault="00540D44" w:rsidP="00CD64A2">
            <w:pPr>
              <w:pStyle w:val="Prrafodelista"/>
              <w:jc w:val="both"/>
              <w:rPr>
                <w:rFonts w:ascii="Century Gothic" w:hAnsi="Century Gothic" w:cs="Arial"/>
                <w:b/>
                <w:bCs/>
                <w:sz w:val="16"/>
                <w:szCs w:val="16"/>
              </w:rPr>
            </w:pPr>
          </w:p>
        </w:tc>
      </w:tr>
      <w:tr w:rsidR="00540D44" w:rsidRPr="006F3AD4" w14:paraId="21E8EE9E" w14:textId="77777777" w:rsidTr="00E04CE3">
        <w:trPr>
          <w:jc w:val="center"/>
        </w:trPr>
        <w:tc>
          <w:tcPr>
            <w:tcW w:w="5402" w:type="dxa"/>
            <w:shd w:val="clear" w:color="auto" w:fill="FFFFFF" w:themeFill="background1"/>
          </w:tcPr>
          <w:p w14:paraId="40CB5155" w14:textId="77777777" w:rsidR="00540D44" w:rsidRPr="002A7BF7" w:rsidRDefault="00540D44" w:rsidP="00E04CE3">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52FBF4E2" w14:textId="77777777" w:rsidR="00540D44" w:rsidRPr="002A7BF7"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26EE5520" w14:textId="77777777" w:rsidR="00540D44" w:rsidRPr="006250F2"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204469FE"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BA3060B"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lastRenderedPageBreak/>
              <w:t>Recursos suficientes para gastos personales.</w:t>
            </w:r>
          </w:p>
        </w:tc>
        <w:tc>
          <w:tcPr>
            <w:tcW w:w="5403" w:type="dxa"/>
            <w:shd w:val="clear" w:color="auto" w:fill="FFFFFF" w:themeFill="background1"/>
          </w:tcPr>
          <w:p w14:paraId="382BCCDB" w14:textId="77777777" w:rsidR="00540D44" w:rsidRPr="002A7BF7" w:rsidRDefault="00540D44" w:rsidP="00E04CE3">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lastRenderedPageBreak/>
              <w:t>Forma de pago</w:t>
            </w:r>
          </w:p>
          <w:p w14:paraId="035EC6F4" w14:textId="77777777" w:rsidR="00540D44" w:rsidRPr="002A7BF7" w:rsidRDefault="00540D44" w:rsidP="00E04CE3">
            <w:pPr>
              <w:jc w:val="both"/>
              <w:rPr>
                <w:rFonts w:ascii="Century Gothic" w:hAnsi="Century Gothic" w:cs="Arial"/>
                <w:sz w:val="16"/>
                <w:szCs w:val="16"/>
              </w:rPr>
            </w:pPr>
            <w:r>
              <w:rPr>
                <w:rFonts w:ascii="Century Gothic" w:hAnsi="Century Gothic" w:cs="Arial"/>
                <w:b/>
                <w:sz w:val="16"/>
                <w:szCs w:val="16"/>
              </w:rPr>
              <w:t xml:space="preserve">Depósito a acordar bajo reserva </w:t>
            </w:r>
          </w:p>
          <w:p w14:paraId="66032680" w14:textId="77777777" w:rsidR="00540D44" w:rsidRPr="002A7BF7" w:rsidRDefault="00540D44" w:rsidP="00E04CE3">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w:t>
            </w:r>
            <w:r>
              <w:rPr>
                <w:rFonts w:ascii="Century Gothic" w:hAnsi="Century Gothic" w:cs="Arial"/>
                <w:sz w:val="16"/>
                <w:szCs w:val="16"/>
              </w:rPr>
              <w:t>en</w:t>
            </w:r>
            <w:r w:rsidRPr="002A7BF7">
              <w:rPr>
                <w:rFonts w:ascii="Century Gothic" w:hAnsi="Century Gothic" w:cs="Arial"/>
                <w:sz w:val="16"/>
                <w:szCs w:val="16"/>
              </w:rPr>
              <w:t xml:space="preserve"> efectivo, tarjeta de crédito o consignación bancaria. *El valor del tiquete aéreo se liquida en dólares americanos y se paga en pesos colombianos. **Los impuestos están sujetos a variación por disposiciones de la aerolínea.</w:t>
            </w:r>
          </w:p>
        </w:tc>
      </w:tr>
    </w:tbl>
    <w:p w14:paraId="74946FD5" w14:textId="77777777" w:rsidR="007F4494" w:rsidRPr="00A24FFD" w:rsidRDefault="007F4494" w:rsidP="007F4494">
      <w:pPr>
        <w:pStyle w:val="Ttulo1"/>
        <w:jc w:val="center"/>
        <w:rPr>
          <w:rFonts w:ascii="Arial" w:hAnsi="Arial" w:cs="Arial"/>
          <w:color w:val="000000"/>
        </w:rPr>
      </w:pPr>
      <w:r w:rsidRPr="00535D87">
        <w:rPr>
          <w:rFonts w:ascii="Arial" w:hAnsi="Arial" w:cs="Arial"/>
          <w:color w:val="000000"/>
        </w:rPr>
        <w:t>CONDICIONES GENERALES Y ACEPTACION</w:t>
      </w:r>
    </w:p>
    <w:p w14:paraId="7D934253"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RESERVAS</w:t>
      </w:r>
    </w:p>
    <w:p w14:paraId="1564656A"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7933F57"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76F1D068" w14:textId="77777777" w:rsidR="007F4494" w:rsidRPr="006B4903" w:rsidRDefault="007F4494" w:rsidP="007F4494">
      <w:pPr>
        <w:numPr>
          <w:ilvl w:val="0"/>
          <w:numId w:val="9"/>
        </w:numPr>
        <w:spacing w:after="0"/>
        <w:ind w:left="-284"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35D523E3"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4CCE89EA"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2A8DB6AB" w14:textId="77777777" w:rsidR="007F4494" w:rsidRPr="00AD4CA3"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19A57DBD"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CD5774D"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44EB54B"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7A8DBC82"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2A85C542"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68ED3C88"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70381927" w14:textId="77777777" w:rsidR="007F4494" w:rsidRPr="00A24FFD"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329CEA7"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65E99C48"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4E1D5829"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56CC0D36" w14:textId="77777777" w:rsidR="007F4494"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6D23B52B" w14:textId="77777777" w:rsidR="007F4494"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DEA29AF" w14:textId="77777777" w:rsidR="007F4494" w:rsidRPr="00AD4CA3"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6B4DEA2D"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271DA4C1"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lastRenderedPageBreak/>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374642E0" w14:textId="77777777" w:rsidR="007F4494" w:rsidRDefault="007F4494" w:rsidP="007F4494">
      <w:pPr>
        <w:numPr>
          <w:ilvl w:val="0"/>
          <w:numId w:val="8"/>
        </w:numPr>
        <w:spacing w:after="0"/>
        <w:ind w:left="-284"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1D805F26" w14:textId="77777777" w:rsidR="007F4494" w:rsidRPr="00A24FFD"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60CEEB20" w14:textId="77777777" w:rsidR="007F4494" w:rsidRDefault="007F4494" w:rsidP="007F4494">
      <w:pPr>
        <w:spacing w:after="0"/>
        <w:ind w:left="-284" w:hanging="284"/>
        <w:jc w:val="both"/>
        <w:rPr>
          <w:rFonts w:ascii="Arial" w:hAnsi="Arial" w:cs="Arial"/>
          <w:b/>
          <w:sz w:val="18"/>
          <w:szCs w:val="18"/>
        </w:rPr>
      </w:pPr>
    </w:p>
    <w:p w14:paraId="7D1F1EE9" w14:textId="77777777" w:rsidR="007F4494" w:rsidRPr="00AD4CA3" w:rsidRDefault="007F4494" w:rsidP="007F4494">
      <w:pPr>
        <w:spacing w:after="0"/>
        <w:ind w:left="-284" w:hanging="284"/>
        <w:jc w:val="both"/>
        <w:rPr>
          <w:rFonts w:ascii="Arial" w:hAnsi="Arial" w:cs="Arial"/>
          <w:b/>
          <w:sz w:val="18"/>
          <w:szCs w:val="18"/>
        </w:rPr>
      </w:pPr>
      <w:r w:rsidRPr="00AD4CA3">
        <w:rPr>
          <w:rFonts w:ascii="Arial" w:hAnsi="Arial" w:cs="Arial"/>
          <w:b/>
          <w:sz w:val="18"/>
          <w:szCs w:val="18"/>
        </w:rPr>
        <w:t>DOCUMENTACION</w:t>
      </w:r>
    </w:p>
    <w:p w14:paraId="2DF1CD40"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305BECC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Cedula de ciudadanía</w:t>
      </w:r>
    </w:p>
    <w:p w14:paraId="5197C15F"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45E237F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128B0D5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7B8BF5C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Dinero para sus gastos personales</w:t>
      </w:r>
    </w:p>
    <w:p w14:paraId="435FF8E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Visados según el País de entrada o países visitados</w:t>
      </w:r>
    </w:p>
    <w:p w14:paraId="53DD9A3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Prueba negativa PCR Covid-19</w:t>
      </w:r>
    </w:p>
    <w:p w14:paraId="77718B4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9F8896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Carnet de vacunación esquema completo contra el Covid-19</w:t>
      </w:r>
    </w:p>
    <w:p w14:paraId="2EBBAB81"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Documentos de viaje que justifique su regreso al País de origen</w:t>
      </w:r>
    </w:p>
    <w:p w14:paraId="70AF36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Tiquete aéreo de ida y regreso</w:t>
      </w:r>
    </w:p>
    <w:p w14:paraId="0CBB4CC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087E27B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Itinerario de viaje</w:t>
      </w:r>
    </w:p>
    <w:p w14:paraId="6AC6901D" w14:textId="77777777" w:rsidR="007F4494" w:rsidRPr="00A24FFD"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5E93934E"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E871165"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RESPONSABILIDADES</w:t>
      </w:r>
    </w:p>
    <w:p w14:paraId="7EB32568"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39AEFF3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980D0B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DD4EFF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5D07135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737D3842"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25E42567"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3C7BA9C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F2CE4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83784C0" w14:textId="77777777" w:rsidR="007F4494" w:rsidRDefault="007F4494" w:rsidP="007F4494">
      <w:pPr>
        <w:numPr>
          <w:ilvl w:val="0"/>
          <w:numId w:val="10"/>
        </w:numPr>
        <w:spacing w:after="0"/>
        <w:ind w:left="-284" w:hanging="284"/>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74EC825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3051B74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49F0C69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lastRenderedPageBreak/>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34FF06EA" w14:textId="77777777" w:rsidR="007F4494" w:rsidRPr="00AD4CA3"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36B90F1B"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 </w:t>
      </w:r>
    </w:p>
    <w:p w14:paraId="74855F50"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3BA67E78"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D4E858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486668C2"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1BCDC21B"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F9C414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6882095A"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FADAE7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50BE7B9"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4C576C7"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NOTAS GENERALES</w:t>
      </w:r>
    </w:p>
    <w:p w14:paraId="366A9094"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313940E7"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C7BAE2A" w14:textId="77777777" w:rsidR="007F4494"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FD56FB4"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leer y entender los servicios comprados</w:t>
      </w:r>
    </w:p>
    <w:p w14:paraId="2A2B1C57"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2EB082D"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1DA586A2"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722AB7FC"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6BE13528"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9C12E0D"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43107F91" w14:textId="77777777" w:rsidR="007F4494" w:rsidRPr="00AD4CA3" w:rsidRDefault="007F4494" w:rsidP="007F4494">
      <w:pPr>
        <w:numPr>
          <w:ilvl w:val="0"/>
          <w:numId w:val="11"/>
        </w:numPr>
        <w:spacing w:after="0" w:line="240" w:lineRule="auto"/>
        <w:ind w:left="-284"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6AFAA52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2C9ED45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ACEPTACION CONDICIONES GENERALES</w:t>
      </w:r>
    </w:p>
    <w:p w14:paraId="6443C06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16380F60" w14:textId="77777777" w:rsidR="007F4494" w:rsidRPr="00AD4CA3" w:rsidRDefault="007F4494" w:rsidP="007F4494">
      <w:pPr>
        <w:spacing w:after="0"/>
        <w:ind w:left="-284"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7FB289F2" w14:textId="77777777" w:rsidR="007F4494" w:rsidRDefault="007F4494" w:rsidP="007F4494">
      <w:pPr>
        <w:pStyle w:val="xmsonormal"/>
        <w:spacing w:before="0" w:beforeAutospacing="0" w:after="0" w:afterAutospacing="0"/>
        <w:ind w:left="-284" w:hanging="284"/>
        <w:rPr>
          <w:rFonts w:ascii="Arial" w:hAnsi="Arial" w:cs="Arial"/>
          <w:color w:val="000000"/>
        </w:rPr>
      </w:pPr>
      <w:r>
        <w:rPr>
          <w:rFonts w:ascii="Arial" w:hAnsi="Arial" w:cs="Arial"/>
          <w:color w:val="000000"/>
          <w:sz w:val="18"/>
          <w:szCs w:val="18"/>
        </w:rPr>
        <w:t> </w:t>
      </w:r>
    </w:p>
    <w:p w14:paraId="7F631254" w14:textId="77777777" w:rsidR="007F4494" w:rsidRPr="001D07FC" w:rsidRDefault="007F4494" w:rsidP="007F4494">
      <w:pPr>
        <w:shd w:val="clear" w:color="auto" w:fill="FFFFFF"/>
        <w:spacing w:after="0" w:line="240" w:lineRule="auto"/>
        <w:ind w:left="-284" w:hanging="284"/>
        <w:jc w:val="both"/>
        <w:rPr>
          <w:rFonts w:ascii="Arial" w:eastAsia="Times New Roman" w:hAnsi="Arial" w:cs="Arial"/>
          <w:color w:val="000000"/>
          <w:sz w:val="24"/>
          <w:szCs w:val="24"/>
        </w:rPr>
      </w:pPr>
      <w:r w:rsidRPr="001D07FC">
        <w:rPr>
          <w:rFonts w:ascii="Arial" w:eastAsia="Times New Roman" w:hAnsi="Arial" w:cs="Arial"/>
          <w:b/>
          <w:bCs/>
          <w:color w:val="000000"/>
          <w:sz w:val="18"/>
          <w:szCs w:val="18"/>
        </w:rPr>
        <w:t>CLAUSULAS DE RESPONSABILIDAD</w:t>
      </w:r>
    </w:p>
    <w:p w14:paraId="16C325D1"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r w:rsidRPr="001D07FC">
        <w:rPr>
          <w:rFonts w:ascii="Arial" w:eastAsia="Times New Roman" w:hAnsi="Arial" w:cs="Arial"/>
          <w:b/>
          <w:bCs/>
          <w:color w:val="000000"/>
          <w:sz w:val="18"/>
          <w:szCs w:val="18"/>
        </w:rPr>
        <w:t>TRAVEL PLANS SAS con </w:t>
      </w:r>
      <w:r w:rsidRPr="001D07FC">
        <w:rPr>
          <w:rFonts w:ascii="Arial" w:eastAsia="Times New Roman" w:hAnsi="Arial" w:cs="Arial"/>
          <w:color w:val="000000"/>
          <w:sz w:val="18"/>
          <w:szCs w:val="18"/>
        </w:rPr>
        <w:t>licencia del Ministerio de Comercio, Industria y Turismo</w:t>
      </w:r>
      <w:r w:rsidRPr="001D07FC">
        <w:rPr>
          <w:rFonts w:ascii="Arial" w:eastAsia="Times New Roman" w:hAnsi="Arial" w:cs="Arial"/>
          <w:b/>
          <w:bCs/>
          <w:color w:val="000000"/>
          <w:sz w:val="18"/>
          <w:szCs w:val="18"/>
        </w:rPr>
        <w:t> RNT 24006 Y 40956</w:t>
      </w:r>
      <w:r w:rsidRPr="001D07FC">
        <w:rPr>
          <w:rFonts w:ascii="Arial" w:eastAsia="Times New Roman" w:hAnsi="Arial" w:cs="Arial"/>
          <w:color w:val="000000"/>
          <w:sz w:val="18"/>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rPr>
        <w:t> </w:t>
      </w:r>
      <w:r w:rsidRPr="001D07FC">
        <w:rPr>
          <w:rFonts w:ascii="Arial" w:eastAsia="Times New Roman" w:hAnsi="Arial" w:cs="Arial"/>
          <w:color w:val="000000"/>
          <w:sz w:val="18"/>
          <w:szCs w:val="18"/>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578E7BCC"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p>
    <w:p w14:paraId="103015C8" w14:textId="77777777" w:rsidR="007F4494" w:rsidRPr="003E2F50" w:rsidRDefault="007F4494" w:rsidP="007F4494">
      <w:pPr>
        <w:shd w:val="clear" w:color="auto" w:fill="FFFFFF"/>
        <w:spacing w:after="0" w:line="240" w:lineRule="auto"/>
        <w:ind w:left="-284" w:hanging="284"/>
        <w:jc w:val="both"/>
        <w:rPr>
          <w:rFonts w:ascii="Arial" w:eastAsia="Times New Roman" w:hAnsi="Arial" w:cs="Arial"/>
          <w:b/>
          <w:bCs/>
          <w:color w:val="000000"/>
          <w:sz w:val="18"/>
          <w:szCs w:val="18"/>
        </w:rPr>
      </w:pPr>
      <w:r w:rsidRPr="003E2F50">
        <w:rPr>
          <w:rFonts w:ascii="Arial" w:eastAsia="Times New Roman" w:hAnsi="Arial" w:cs="Arial"/>
          <w:b/>
          <w:bCs/>
          <w:color w:val="000000"/>
          <w:sz w:val="18"/>
          <w:szCs w:val="18"/>
        </w:rPr>
        <w:t>LEY DE PROTECCION DE DATOS PERSONALES</w:t>
      </w:r>
    </w:p>
    <w:p w14:paraId="1FC056E0"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30D19236"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72E2FC5A"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rPr>
        <w:lastRenderedPageBreak/>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08F807A1" w14:textId="77777777" w:rsidR="007F4494" w:rsidRPr="00E8308F" w:rsidRDefault="007F4494" w:rsidP="007F4494">
      <w:pPr>
        <w:shd w:val="clear" w:color="auto" w:fill="FFFFFF"/>
        <w:spacing w:after="0" w:line="240" w:lineRule="auto"/>
        <w:ind w:left="-284" w:hanging="284"/>
        <w:jc w:val="both"/>
        <w:rPr>
          <w:rFonts w:ascii="Arial" w:eastAsia="Times New Roman" w:hAnsi="Arial" w:cs="Arial"/>
          <w:sz w:val="18"/>
          <w:szCs w:val="18"/>
        </w:rPr>
      </w:pPr>
    </w:p>
    <w:p w14:paraId="2E495394" w14:textId="77777777" w:rsidR="007F4494" w:rsidRDefault="007F4494" w:rsidP="007F4494">
      <w:pPr>
        <w:pStyle w:val="xmsonormal"/>
        <w:spacing w:before="0" w:beforeAutospacing="0" w:after="0" w:afterAutospacing="0"/>
        <w:ind w:left="-284" w:hanging="284"/>
        <w:jc w:val="both"/>
        <w:rPr>
          <w:rFonts w:ascii="Arial" w:hAnsi="Arial" w:cs="Arial"/>
          <w:color w:val="000000"/>
        </w:rPr>
      </w:pPr>
    </w:p>
    <w:p w14:paraId="4E180F0F"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0C06986E"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74126F9A"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02505744"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7" w:history="1">
        <w:r w:rsidRPr="000354FF">
          <w:rPr>
            <w:rStyle w:val="Hipervnculo"/>
            <w:rFonts w:ascii="Arial" w:hAnsi="Arial" w:cs="Arial"/>
            <w:b/>
            <w:bCs/>
            <w:sz w:val="18"/>
            <w:szCs w:val="18"/>
          </w:rPr>
          <w:t>WWW.TRAVELPLANS.COM.CO</w:t>
        </w:r>
      </w:hyperlink>
    </w:p>
    <w:p w14:paraId="5F3089F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497AFD78" w14:textId="253DADF2" w:rsidR="0088270A" w:rsidRPr="007F4494" w:rsidRDefault="007F4494" w:rsidP="007F4494">
      <w:pPr>
        <w:spacing w:after="0" w:line="240" w:lineRule="auto"/>
        <w:ind w:left="-284"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88270A" w:rsidRPr="007F4494">
      <w:headerReference w:type="even" r:id="rId8"/>
      <w:headerReference w:type="default" r:id="rId9"/>
      <w:footerReference w:type="default" r:id="rId10"/>
      <w:headerReference w:type="first" r:id="rId11"/>
      <w:pgSz w:w="12240" w:h="15840"/>
      <w:pgMar w:top="1440" w:right="1325"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C2F9" w14:textId="77777777" w:rsidR="00C42181" w:rsidRDefault="00C42181">
      <w:pPr>
        <w:spacing w:after="0" w:line="240" w:lineRule="auto"/>
      </w:pPr>
      <w:r>
        <w:separator/>
      </w:r>
    </w:p>
  </w:endnote>
  <w:endnote w:type="continuationSeparator" w:id="0">
    <w:p w14:paraId="4A0E6C0E" w14:textId="77777777" w:rsidR="00C42181" w:rsidRDefault="00C4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FB4D" w14:textId="5C70735B" w:rsidR="00E04CE3" w:rsidRPr="002755D3" w:rsidRDefault="00E04CE3" w:rsidP="002755D3">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 xml:space="preserve">Consúltenos su próximo viaje: Europa, Alaska, Estados Unidos, México, Panamá, Medio y Lejano Oriente. Cruceros NIT 900423508-1. RNT.24006 email: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12AD" w14:textId="77777777" w:rsidR="00C42181" w:rsidRDefault="00C42181">
      <w:pPr>
        <w:spacing w:after="0" w:line="240" w:lineRule="auto"/>
      </w:pPr>
      <w:r>
        <w:separator/>
      </w:r>
    </w:p>
  </w:footnote>
  <w:footnote w:type="continuationSeparator" w:id="0">
    <w:p w14:paraId="418D26C9" w14:textId="77777777" w:rsidR="00C42181" w:rsidRDefault="00C42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AD3" w14:textId="77777777" w:rsidR="00E04CE3"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8C8C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3074" type="#_x0000_t75" style="position:absolute;margin-left:0;margin-top:0;width:441.3pt;height:148.2pt;z-index:-251657728;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5A54" w14:textId="2DFE1D20" w:rsidR="00E04CE3" w:rsidRDefault="00E04CE3">
    <w:pPr>
      <w:pBdr>
        <w:top w:val="nil"/>
        <w:left w:val="nil"/>
        <w:bottom w:val="nil"/>
        <w:right w:val="nil"/>
        <w:between w:val="nil"/>
      </w:pBdr>
      <w:tabs>
        <w:tab w:val="center" w:pos="4419"/>
        <w:tab w:val="right" w:pos="8838"/>
        <w:tab w:val="center" w:pos="0"/>
        <w:tab w:val="right" w:pos="11057"/>
      </w:tabs>
      <w:spacing w:after="0" w:line="240" w:lineRule="auto"/>
      <w:jc w:val="center"/>
      <w:rPr>
        <w:color w:val="000000"/>
        <w:sz w:val="4"/>
        <w:szCs w:val="4"/>
      </w:rPr>
    </w:pPr>
    <w:r>
      <w:rPr>
        <w:noProof/>
        <w:lang w:val="es-ES" w:eastAsia="es-ES"/>
      </w:rPr>
      <w:drawing>
        <wp:anchor distT="0" distB="0" distL="114300" distR="114300" simplePos="0" relativeHeight="251661824" behindDoc="0" locked="0" layoutInCell="1" allowOverlap="1" wp14:anchorId="789136D3" wp14:editId="6AD14D3C">
          <wp:simplePos x="0" y="0"/>
          <wp:positionH relativeFrom="margin">
            <wp:posOffset>6096635</wp:posOffset>
          </wp:positionH>
          <wp:positionV relativeFrom="paragraph">
            <wp:posOffset>-338455</wp:posOffset>
          </wp:positionV>
          <wp:extent cx="838200" cy="77152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1" hidden="0" allowOverlap="1" wp14:anchorId="393DA90C" wp14:editId="06AD0C18">
          <wp:simplePos x="0" y="0"/>
          <wp:positionH relativeFrom="column">
            <wp:posOffset>-500932</wp:posOffset>
          </wp:positionH>
          <wp:positionV relativeFrom="paragraph">
            <wp:posOffset>-246490</wp:posOffset>
          </wp:positionV>
          <wp:extent cx="1828800" cy="51625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28800" cy="5162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8BD6" w14:textId="77777777" w:rsidR="00E04CE3"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6933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3073" type="#_x0000_t75" style="position:absolute;margin-left:0;margin-top:0;width:441.3pt;height:148.2pt;z-index:-251658752;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9pt;height:65.25pt" o:bullet="t">
        <v:imagedata r:id="rId1" o:title="Boton azul"/>
      </v:shape>
    </w:pict>
  </w:numPicBullet>
  <w:numPicBullet w:numPicBulletId="1">
    <w:pict>
      <v:shape id="_x0000_i1059"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314607"/>
    <w:multiLevelType w:val="multilevel"/>
    <w:tmpl w:val="57A81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FD0C5D"/>
    <w:multiLevelType w:val="multilevel"/>
    <w:tmpl w:val="02108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111904"/>
    <w:multiLevelType w:val="multilevel"/>
    <w:tmpl w:val="CF78AED4"/>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375" w:hanging="360"/>
      </w:pPr>
      <w:rPr>
        <w:rFonts w:ascii="Courier New" w:eastAsia="Courier New" w:hAnsi="Courier New" w:cs="Courier New"/>
      </w:rPr>
    </w:lvl>
    <w:lvl w:ilvl="2">
      <w:start w:val="1"/>
      <w:numFmt w:val="bullet"/>
      <w:lvlText w:val="▪"/>
      <w:lvlJc w:val="left"/>
      <w:pPr>
        <w:ind w:left="1095" w:hanging="360"/>
      </w:pPr>
      <w:rPr>
        <w:rFonts w:ascii="Noto Sans Symbols" w:eastAsia="Noto Sans Symbols" w:hAnsi="Noto Sans Symbols" w:cs="Noto Sans Symbols"/>
      </w:rPr>
    </w:lvl>
    <w:lvl w:ilvl="3">
      <w:start w:val="1"/>
      <w:numFmt w:val="bullet"/>
      <w:lvlText w:val="●"/>
      <w:lvlJc w:val="left"/>
      <w:pPr>
        <w:ind w:left="1815" w:hanging="360"/>
      </w:pPr>
      <w:rPr>
        <w:rFonts w:ascii="Noto Sans Symbols" w:eastAsia="Noto Sans Symbols" w:hAnsi="Noto Sans Symbols" w:cs="Noto Sans Symbols"/>
      </w:rPr>
    </w:lvl>
    <w:lvl w:ilvl="4">
      <w:start w:val="1"/>
      <w:numFmt w:val="bullet"/>
      <w:lvlText w:val="o"/>
      <w:lvlJc w:val="left"/>
      <w:pPr>
        <w:ind w:left="2535" w:hanging="360"/>
      </w:pPr>
      <w:rPr>
        <w:rFonts w:ascii="Courier New" w:eastAsia="Courier New" w:hAnsi="Courier New" w:cs="Courier New"/>
      </w:rPr>
    </w:lvl>
    <w:lvl w:ilvl="5">
      <w:start w:val="1"/>
      <w:numFmt w:val="bullet"/>
      <w:lvlText w:val="▪"/>
      <w:lvlJc w:val="left"/>
      <w:pPr>
        <w:ind w:left="3255" w:hanging="360"/>
      </w:pPr>
      <w:rPr>
        <w:rFonts w:ascii="Noto Sans Symbols" w:eastAsia="Noto Sans Symbols" w:hAnsi="Noto Sans Symbols" w:cs="Noto Sans Symbols"/>
      </w:rPr>
    </w:lvl>
    <w:lvl w:ilvl="6">
      <w:start w:val="1"/>
      <w:numFmt w:val="bullet"/>
      <w:lvlText w:val="●"/>
      <w:lvlJc w:val="left"/>
      <w:pPr>
        <w:ind w:left="3975" w:hanging="360"/>
      </w:pPr>
      <w:rPr>
        <w:rFonts w:ascii="Noto Sans Symbols" w:eastAsia="Noto Sans Symbols" w:hAnsi="Noto Sans Symbols" w:cs="Noto Sans Symbols"/>
      </w:rPr>
    </w:lvl>
    <w:lvl w:ilvl="7">
      <w:start w:val="1"/>
      <w:numFmt w:val="bullet"/>
      <w:lvlText w:val="o"/>
      <w:lvlJc w:val="left"/>
      <w:pPr>
        <w:ind w:left="4695" w:hanging="360"/>
      </w:pPr>
      <w:rPr>
        <w:rFonts w:ascii="Courier New" w:eastAsia="Courier New" w:hAnsi="Courier New" w:cs="Courier New"/>
      </w:rPr>
    </w:lvl>
    <w:lvl w:ilvl="8">
      <w:start w:val="1"/>
      <w:numFmt w:val="bullet"/>
      <w:lvlText w:val="▪"/>
      <w:lvlJc w:val="left"/>
      <w:pPr>
        <w:ind w:left="5415" w:hanging="360"/>
      </w:pPr>
      <w:rPr>
        <w:rFonts w:ascii="Noto Sans Symbols" w:eastAsia="Noto Sans Symbols" w:hAnsi="Noto Sans Symbols" w:cs="Noto Sans Symbols"/>
      </w:rPr>
    </w:lvl>
  </w:abstractNum>
  <w:abstractNum w:abstractNumId="8"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0C364D"/>
    <w:multiLevelType w:val="multilevel"/>
    <w:tmpl w:val="B4604DCE"/>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A315AB"/>
    <w:multiLevelType w:val="multilevel"/>
    <w:tmpl w:val="03A65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162E6A"/>
    <w:multiLevelType w:val="multilevel"/>
    <w:tmpl w:val="B5A62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710C13"/>
    <w:multiLevelType w:val="multilevel"/>
    <w:tmpl w:val="EEA61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8707431">
    <w:abstractNumId w:val="14"/>
  </w:num>
  <w:num w:numId="2" w16cid:durableId="1476869714">
    <w:abstractNumId w:val="12"/>
  </w:num>
  <w:num w:numId="3" w16cid:durableId="1112751215">
    <w:abstractNumId w:val="2"/>
  </w:num>
  <w:num w:numId="4" w16cid:durableId="1009674016">
    <w:abstractNumId w:val="13"/>
  </w:num>
  <w:num w:numId="5" w16cid:durableId="1459841278">
    <w:abstractNumId w:val="7"/>
  </w:num>
  <w:num w:numId="6" w16cid:durableId="1012949563">
    <w:abstractNumId w:val="10"/>
  </w:num>
  <w:num w:numId="7" w16cid:durableId="731464189">
    <w:abstractNumId w:val="5"/>
  </w:num>
  <w:num w:numId="8" w16cid:durableId="1756047887">
    <w:abstractNumId w:val="1"/>
  </w:num>
  <w:num w:numId="9" w16cid:durableId="1503156309">
    <w:abstractNumId w:val="4"/>
  </w:num>
  <w:num w:numId="10" w16cid:durableId="1983609690">
    <w:abstractNumId w:val="0"/>
  </w:num>
  <w:num w:numId="11" w16cid:durableId="898975458">
    <w:abstractNumId w:val="3"/>
  </w:num>
  <w:num w:numId="12" w16cid:durableId="558052264">
    <w:abstractNumId w:val="6"/>
  </w:num>
  <w:num w:numId="13" w16cid:durableId="204752447">
    <w:abstractNumId w:val="11"/>
  </w:num>
  <w:num w:numId="14" w16cid:durableId="419060730">
    <w:abstractNumId w:val="8"/>
  </w:num>
  <w:num w:numId="15" w16cid:durableId="9514714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0A"/>
    <w:rsid w:val="000A7D9F"/>
    <w:rsid w:val="000B0BE3"/>
    <w:rsid w:val="00135970"/>
    <w:rsid w:val="001539D0"/>
    <w:rsid w:val="00155251"/>
    <w:rsid w:val="00180671"/>
    <w:rsid w:val="001965F9"/>
    <w:rsid w:val="001B2546"/>
    <w:rsid w:val="00256323"/>
    <w:rsid w:val="002755D3"/>
    <w:rsid w:val="00295C23"/>
    <w:rsid w:val="0030476B"/>
    <w:rsid w:val="003F52A8"/>
    <w:rsid w:val="00416D4F"/>
    <w:rsid w:val="00492A0E"/>
    <w:rsid w:val="004F7E6C"/>
    <w:rsid w:val="00536FCC"/>
    <w:rsid w:val="00540D44"/>
    <w:rsid w:val="005E71C2"/>
    <w:rsid w:val="0061133F"/>
    <w:rsid w:val="00617E35"/>
    <w:rsid w:val="00656166"/>
    <w:rsid w:val="006D52F3"/>
    <w:rsid w:val="007C0177"/>
    <w:rsid w:val="007F4494"/>
    <w:rsid w:val="00815460"/>
    <w:rsid w:val="00847D6B"/>
    <w:rsid w:val="008662AE"/>
    <w:rsid w:val="0088270A"/>
    <w:rsid w:val="008F496A"/>
    <w:rsid w:val="00A562C3"/>
    <w:rsid w:val="00A63F48"/>
    <w:rsid w:val="00AB05A3"/>
    <w:rsid w:val="00B31D55"/>
    <w:rsid w:val="00C42181"/>
    <w:rsid w:val="00C51B52"/>
    <w:rsid w:val="00C96790"/>
    <w:rsid w:val="00CD64A2"/>
    <w:rsid w:val="00D76DC8"/>
    <w:rsid w:val="00E04CE3"/>
    <w:rsid w:val="00EA66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29CB79B3"/>
  <w15:docId w15:val="{B3BFF69C-46FA-4DA0-83BB-EE5F06FF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1B2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546"/>
  </w:style>
  <w:style w:type="character" w:styleId="Hipervnculo">
    <w:name w:val="Hyperlink"/>
    <w:basedOn w:val="Fuentedeprrafopredeter"/>
    <w:uiPriority w:val="99"/>
    <w:unhideWhenUsed/>
    <w:rsid w:val="002755D3"/>
    <w:rPr>
      <w:color w:val="0000FF" w:themeColor="hyperlink"/>
      <w:u w:val="single"/>
    </w:rPr>
  </w:style>
  <w:style w:type="character" w:styleId="Mencinsinresolver">
    <w:name w:val="Unresolved Mention"/>
    <w:basedOn w:val="Fuentedeprrafopredeter"/>
    <w:uiPriority w:val="99"/>
    <w:semiHidden/>
    <w:unhideWhenUsed/>
    <w:rsid w:val="002755D3"/>
    <w:rPr>
      <w:color w:val="605E5C"/>
      <w:shd w:val="clear" w:color="auto" w:fill="E1DFDD"/>
    </w:rPr>
  </w:style>
  <w:style w:type="character" w:customStyle="1" w:styleId="Ttulo1Car">
    <w:name w:val="Título 1 Car"/>
    <w:link w:val="Ttulo1"/>
    <w:uiPriority w:val="9"/>
    <w:rsid w:val="002755D3"/>
    <w:rPr>
      <w:rFonts w:ascii="Cambria" w:eastAsia="Cambria" w:hAnsi="Cambria" w:cs="Cambria"/>
      <w:b/>
      <w:color w:val="366091"/>
      <w:sz w:val="28"/>
      <w:szCs w:val="28"/>
    </w:rPr>
  </w:style>
  <w:style w:type="paragraph" w:styleId="NormalWeb">
    <w:name w:val="Normal (Web)"/>
    <w:basedOn w:val="Normal"/>
    <w:uiPriority w:val="99"/>
    <w:unhideWhenUsed/>
    <w:rsid w:val="002755D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7F449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0D4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445">
      <w:bodyDiv w:val="1"/>
      <w:marLeft w:val="0"/>
      <w:marRight w:val="0"/>
      <w:marTop w:val="0"/>
      <w:marBottom w:val="0"/>
      <w:divBdr>
        <w:top w:val="none" w:sz="0" w:space="0" w:color="auto"/>
        <w:left w:val="none" w:sz="0" w:space="0" w:color="auto"/>
        <w:bottom w:val="none" w:sz="0" w:space="0" w:color="auto"/>
        <w:right w:val="none" w:sz="0" w:space="0" w:color="auto"/>
      </w:divBdr>
    </w:div>
    <w:div w:id="118686402">
      <w:bodyDiv w:val="1"/>
      <w:marLeft w:val="0"/>
      <w:marRight w:val="0"/>
      <w:marTop w:val="0"/>
      <w:marBottom w:val="0"/>
      <w:divBdr>
        <w:top w:val="none" w:sz="0" w:space="0" w:color="auto"/>
        <w:left w:val="none" w:sz="0" w:space="0" w:color="auto"/>
        <w:bottom w:val="none" w:sz="0" w:space="0" w:color="auto"/>
        <w:right w:val="none" w:sz="0" w:space="0" w:color="auto"/>
      </w:divBdr>
    </w:div>
    <w:div w:id="183327146">
      <w:bodyDiv w:val="1"/>
      <w:marLeft w:val="0"/>
      <w:marRight w:val="0"/>
      <w:marTop w:val="0"/>
      <w:marBottom w:val="0"/>
      <w:divBdr>
        <w:top w:val="none" w:sz="0" w:space="0" w:color="auto"/>
        <w:left w:val="none" w:sz="0" w:space="0" w:color="auto"/>
        <w:bottom w:val="none" w:sz="0" w:space="0" w:color="auto"/>
        <w:right w:val="none" w:sz="0" w:space="0" w:color="auto"/>
      </w:divBdr>
    </w:div>
    <w:div w:id="249775468">
      <w:bodyDiv w:val="1"/>
      <w:marLeft w:val="0"/>
      <w:marRight w:val="0"/>
      <w:marTop w:val="0"/>
      <w:marBottom w:val="0"/>
      <w:divBdr>
        <w:top w:val="none" w:sz="0" w:space="0" w:color="auto"/>
        <w:left w:val="none" w:sz="0" w:space="0" w:color="auto"/>
        <w:bottom w:val="none" w:sz="0" w:space="0" w:color="auto"/>
        <w:right w:val="none" w:sz="0" w:space="0" w:color="auto"/>
      </w:divBdr>
    </w:div>
    <w:div w:id="308289638">
      <w:bodyDiv w:val="1"/>
      <w:marLeft w:val="0"/>
      <w:marRight w:val="0"/>
      <w:marTop w:val="0"/>
      <w:marBottom w:val="0"/>
      <w:divBdr>
        <w:top w:val="none" w:sz="0" w:space="0" w:color="auto"/>
        <w:left w:val="none" w:sz="0" w:space="0" w:color="auto"/>
        <w:bottom w:val="none" w:sz="0" w:space="0" w:color="auto"/>
        <w:right w:val="none" w:sz="0" w:space="0" w:color="auto"/>
      </w:divBdr>
    </w:div>
    <w:div w:id="325519304">
      <w:bodyDiv w:val="1"/>
      <w:marLeft w:val="0"/>
      <w:marRight w:val="0"/>
      <w:marTop w:val="0"/>
      <w:marBottom w:val="0"/>
      <w:divBdr>
        <w:top w:val="none" w:sz="0" w:space="0" w:color="auto"/>
        <w:left w:val="none" w:sz="0" w:space="0" w:color="auto"/>
        <w:bottom w:val="none" w:sz="0" w:space="0" w:color="auto"/>
        <w:right w:val="none" w:sz="0" w:space="0" w:color="auto"/>
      </w:divBdr>
    </w:div>
    <w:div w:id="351345049">
      <w:bodyDiv w:val="1"/>
      <w:marLeft w:val="0"/>
      <w:marRight w:val="0"/>
      <w:marTop w:val="0"/>
      <w:marBottom w:val="0"/>
      <w:divBdr>
        <w:top w:val="none" w:sz="0" w:space="0" w:color="auto"/>
        <w:left w:val="none" w:sz="0" w:space="0" w:color="auto"/>
        <w:bottom w:val="none" w:sz="0" w:space="0" w:color="auto"/>
        <w:right w:val="none" w:sz="0" w:space="0" w:color="auto"/>
      </w:divBdr>
    </w:div>
    <w:div w:id="365564852">
      <w:bodyDiv w:val="1"/>
      <w:marLeft w:val="0"/>
      <w:marRight w:val="0"/>
      <w:marTop w:val="0"/>
      <w:marBottom w:val="0"/>
      <w:divBdr>
        <w:top w:val="none" w:sz="0" w:space="0" w:color="auto"/>
        <w:left w:val="none" w:sz="0" w:space="0" w:color="auto"/>
        <w:bottom w:val="none" w:sz="0" w:space="0" w:color="auto"/>
        <w:right w:val="none" w:sz="0" w:space="0" w:color="auto"/>
      </w:divBdr>
    </w:div>
    <w:div w:id="423575570">
      <w:bodyDiv w:val="1"/>
      <w:marLeft w:val="0"/>
      <w:marRight w:val="0"/>
      <w:marTop w:val="0"/>
      <w:marBottom w:val="0"/>
      <w:divBdr>
        <w:top w:val="none" w:sz="0" w:space="0" w:color="auto"/>
        <w:left w:val="none" w:sz="0" w:space="0" w:color="auto"/>
        <w:bottom w:val="none" w:sz="0" w:space="0" w:color="auto"/>
        <w:right w:val="none" w:sz="0" w:space="0" w:color="auto"/>
      </w:divBdr>
    </w:div>
    <w:div w:id="465389241">
      <w:bodyDiv w:val="1"/>
      <w:marLeft w:val="0"/>
      <w:marRight w:val="0"/>
      <w:marTop w:val="0"/>
      <w:marBottom w:val="0"/>
      <w:divBdr>
        <w:top w:val="none" w:sz="0" w:space="0" w:color="auto"/>
        <w:left w:val="none" w:sz="0" w:space="0" w:color="auto"/>
        <w:bottom w:val="none" w:sz="0" w:space="0" w:color="auto"/>
        <w:right w:val="none" w:sz="0" w:space="0" w:color="auto"/>
      </w:divBdr>
    </w:div>
    <w:div w:id="535972083">
      <w:bodyDiv w:val="1"/>
      <w:marLeft w:val="0"/>
      <w:marRight w:val="0"/>
      <w:marTop w:val="0"/>
      <w:marBottom w:val="0"/>
      <w:divBdr>
        <w:top w:val="none" w:sz="0" w:space="0" w:color="auto"/>
        <w:left w:val="none" w:sz="0" w:space="0" w:color="auto"/>
        <w:bottom w:val="none" w:sz="0" w:space="0" w:color="auto"/>
        <w:right w:val="none" w:sz="0" w:space="0" w:color="auto"/>
      </w:divBdr>
    </w:div>
    <w:div w:id="667438514">
      <w:bodyDiv w:val="1"/>
      <w:marLeft w:val="0"/>
      <w:marRight w:val="0"/>
      <w:marTop w:val="0"/>
      <w:marBottom w:val="0"/>
      <w:divBdr>
        <w:top w:val="none" w:sz="0" w:space="0" w:color="auto"/>
        <w:left w:val="none" w:sz="0" w:space="0" w:color="auto"/>
        <w:bottom w:val="none" w:sz="0" w:space="0" w:color="auto"/>
        <w:right w:val="none" w:sz="0" w:space="0" w:color="auto"/>
      </w:divBdr>
    </w:div>
    <w:div w:id="685525907">
      <w:bodyDiv w:val="1"/>
      <w:marLeft w:val="0"/>
      <w:marRight w:val="0"/>
      <w:marTop w:val="0"/>
      <w:marBottom w:val="0"/>
      <w:divBdr>
        <w:top w:val="none" w:sz="0" w:space="0" w:color="auto"/>
        <w:left w:val="none" w:sz="0" w:space="0" w:color="auto"/>
        <w:bottom w:val="none" w:sz="0" w:space="0" w:color="auto"/>
        <w:right w:val="none" w:sz="0" w:space="0" w:color="auto"/>
      </w:divBdr>
    </w:div>
    <w:div w:id="700055648">
      <w:bodyDiv w:val="1"/>
      <w:marLeft w:val="0"/>
      <w:marRight w:val="0"/>
      <w:marTop w:val="0"/>
      <w:marBottom w:val="0"/>
      <w:divBdr>
        <w:top w:val="none" w:sz="0" w:space="0" w:color="auto"/>
        <w:left w:val="none" w:sz="0" w:space="0" w:color="auto"/>
        <w:bottom w:val="none" w:sz="0" w:space="0" w:color="auto"/>
        <w:right w:val="none" w:sz="0" w:space="0" w:color="auto"/>
      </w:divBdr>
    </w:div>
    <w:div w:id="759643170">
      <w:bodyDiv w:val="1"/>
      <w:marLeft w:val="0"/>
      <w:marRight w:val="0"/>
      <w:marTop w:val="0"/>
      <w:marBottom w:val="0"/>
      <w:divBdr>
        <w:top w:val="none" w:sz="0" w:space="0" w:color="auto"/>
        <w:left w:val="none" w:sz="0" w:space="0" w:color="auto"/>
        <w:bottom w:val="none" w:sz="0" w:space="0" w:color="auto"/>
        <w:right w:val="none" w:sz="0" w:space="0" w:color="auto"/>
      </w:divBdr>
    </w:div>
    <w:div w:id="768038774">
      <w:bodyDiv w:val="1"/>
      <w:marLeft w:val="0"/>
      <w:marRight w:val="0"/>
      <w:marTop w:val="0"/>
      <w:marBottom w:val="0"/>
      <w:divBdr>
        <w:top w:val="none" w:sz="0" w:space="0" w:color="auto"/>
        <w:left w:val="none" w:sz="0" w:space="0" w:color="auto"/>
        <w:bottom w:val="none" w:sz="0" w:space="0" w:color="auto"/>
        <w:right w:val="none" w:sz="0" w:space="0" w:color="auto"/>
      </w:divBdr>
    </w:div>
    <w:div w:id="792213130">
      <w:bodyDiv w:val="1"/>
      <w:marLeft w:val="0"/>
      <w:marRight w:val="0"/>
      <w:marTop w:val="0"/>
      <w:marBottom w:val="0"/>
      <w:divBdr>
        <w:top w:val="none" w:sz="0" w:space="0" w:color="auto"/>
        <w:left w:val="none" w:sz="0" w:space="0" w:color="auto"/>
        <w:bottom w:val="none" w:sz="0" w:space="0" w:color="auto"/>
        <w:right w:val="none" w:sz="0" w:space="0" w:color="auto"/>
      </w:divBdr>
    </w:div>
    <w:div w:id="810093513">
      <w:bodyDiv w:val="1"/>
      <w:marLeft w:val="0"/>
      <w:marRight w:val="0"/>
      <w:marTop w:val="0"/>
      <w:marBottom w:val="0"/>
      <w:divBdr>
        <w:top w:val="none" w:sz="0" w:space="0" w:color="auto"/>
        <w:left w:val="none" w:sz="0" w:space="0" w:color="auto"/>
        <w:bottom w:val="none" w:sz="0" w:space="0" w:color="auto"/>
        <w:right w:val="none" w:sz="0" w:space="0" w:color="auto"/>
      </w:divBdr>
    </w:div>
    <w:div w:id="861356372">
      <w:bodyDiv w:val="1"/>
      <w:marLeft w:val="0"/>
      <w:marRight w:val="0"/>
      <w:marTop w:val="0"/>
      <w:marBottom w:val="0"/>
      <w:divBdr>
        <w:top w:val="none" w:sz="0" w:space="0" w:color="auto"/>
        <w:left w:val="none" w:sz="0" w:space="0" w:color="auto"/>
        <w:bottom w:val="none" w:sz="0" w:space="0" w:color="auto"/>
        <w:right w:val="none" w:sz="0" w:space="0" w:color="auto"/>
      </w:divBdr>
    </w:div>
    <w:div w:id="875970344">
      <w:bodyDiv w:val="1"/>
      <w:marLeft w:val="0"/>
      <w:marRight w:val="0"/>
      <w:marTop w:val="0"/>
      <w:marBottom w:val="0"/>
      <w:divBdr>
        <w:top w:val="none" w:sz="0" w:space="0" w:color="auto"/>
        <w:left w:val="none" w:sz="0" w:space="0" w:color="auto"/>
        <w:bottom w:val="none" w:sz="0" w:space="0" w:color="auto"/>
        <w:right w:val="none" w:sz="0" w:space="0" w:color="auto"/>
      </w:divBdr>
    </w:div>
    <w:div w:id="918058174">
      <w:bodyDiv w:val="1"/>
      <w:marLeft w:val="0"/>
      <w:marRight w:val="0"/>
      <w:marTop w:val="0"/>
      <w:marBottom w:val="0"/>
      <w:divBdr>
        <w:top w:val="none" w:sz="0" w:space="0" w:color="auto"/>
        <w:left w:val="none" w:sz="0" w:space="0" w:color="auto"/>
        <w:bottom w:val="none" w:sz="0" w:space="0" w:color="auto"/>
        <w:right w:val="none" w:sz="0" w:space="0" w:color="auto"/>
      </w:divBdr>
    </w:div>
    <w:div w:id="972371046">
      <w:bodyDiv w:val="1"/>
      <w:marLeft w:val="0"/>
      <w:marRight w:val="0"/>
      <w:marTop w:val="0"/>
      <w:marBottom w:val="0"/>
      <w:divBdr>
        <w:top w:val="none" w:sz="0" w:space="0" w:color="auto"/>
        <w:left w:val="none" w:sz="0" w:space="0" w:color="auto"/>
        <w:bottom w:val="none" w:sz="0" w:space="0" w:color="auto"/>
        <w:right w:val="none" w:sz="0" w:space="0" w:color="auto"/>
      </w:divBdr>
    </w:div>
    <w:div w:id="984773542">
      <w:bodyDiv w:val="1"/>
      <w:marLeft w:val="0"/>
      <w:marRight w:val="0"/>
      <w:marTop w:val="0"/>
      <w:marBottom w:val="0"/>
      <w:divBdr>
        <w:top w:val="none" w:sz="0" w:space="0" w:color="auto"/>
        <w:left w:val="none" w:sz="0" w:space="0" w:color="auto"/>
        <w:bottom w:val="none" w:sz="0" w:space="0" w:color="auto"/>
        <w:right w:val="none" w:sz="0" w:space="0" w:color="auto"/>
      </w:divBdr>
    </w:div>
    <w:div w:id="995650961">
      <w:bodyDiv w:val="1"/>
      <w:marLeft w:val="0"/>
      <w:marRight w:val="0"/>
      <w:marTop w:val="0"/>
      <w:marBottom w:val="0"/>
      <w:divBdr>
        <w:top w:val="none" w:sz="0" w:space="0" w:color="auto"/>
        <w:left w:val="none" w:sz="0" w:space="0" w:color="auto"/>
        <w:bottom w:val="none" w:sz="0" w:space="0" w:color="auto"/>
        <w:right w:val="none" w:sz="0" w:space="0" w:color="auto"/>
      </w:divBdr>
    </w:div>
    <w:div w:id="1022321855">
      <w:bodyDiv w:val="1"/>
      <w:marLeft w:val="0"/>
      <w:marRight w:val="0"/>
      <w:marTop w:val="0"/>
      <w:marBottom w:val="0"/>
      <w:divBdr>
        <w:top w:val="none" w:sz="0" w:space="0" w:color="auto"/>
        <w:left w:val="none" w:sz="0" w:space="0" w:color="auto"/>
        <w:bottom w:val="none" w:sz="0" w:space="0" w:color="auto"/>
        <w:right w:val="none" w:sz="0" w:space="0" w:color="auto"/>
      </w:divBdr>
    </w:div>
    <w:div w:id="1043483592">
      <w:bodyDiv w:val="1"/>
      <w:marLeft w:val="0"/>
      <w:marRight w:val="0"/>
      <w:marTop w:val="0"/>
      <w:marBottom w:val="0"/>
      <w:divBdr>
        <w:top w:val="none" w:sz="0" w:space="0" w:color="auto"/>
        <w:left w:val="none" w:sz="0" w:space="0" w:color="auto"/>
        <w:bottom w:val="none" w:sz="0" w:space="0" w:color="auto"/>
        <w:right w:val="none" w:sz="0" w:space="0" w:color="auto"/>
      </w:divBdr>
    </w:div>
    <w:div w:id="1053046109">
      <w:bodyDiv w:val="1"/>
      <w:marLeft w:val="0"/>
      <w:marRight w:val="0"/>
      <w:marTop w:val="0"/>
      <w:marBottom w:val="0"/>
      <w:divBdr>
        <w:top w:val="none" w:sz="0" w:space="0" w:color="auto"/>
        <w:left w:val="none" w:sz="0" w:space="0" w:color="auto"/>
        <w:bottom w:val="none" w:sz="0" w:space="0" w:color="auto"/>
        <w:right w:val="none" w:sz="0" w:space="0" w:color="auto"/>
      </w:divBdr>
    </w:div>
    <w:div w:id="1083066880">
      <w:bodyDiv w:val="1"/>
      <w:marLeft w:val="0"/>
      <w:marRight w:val="0"/>
      <w:marTop w:val="0"/>
      <w:marBottom w:val="0"/>
      <w:divBdr>
        <w:top w:val="none" w:sz="0" w:space="0" w:color="auto"/>
        <w:left w:val="none" w:sz="0" w:space="0" w:color="auto"/>
        <w:bottom w:val="none" w:sz="0" w:space="0" w:color="auto"/>
        <w:right w:val="none" w:sz="0" w:space="0" w:color="auto"/>
      </w:divBdr>
    </w:div>
    <w:div w:id="1088692648">
      <w:bodyDiv w:val="1"/>
      <w:marLeft w:val="0"/>
      <w:marRight w:val="0"/>
      <w:marTop w:val="0"/>
      <w:marBottom w:val="0"/>
      <w:divBdr>
        <w:top w:val="none" w:sz="0" w:space="0" w:color="auto"/>
        <w:left w:val="none" w:sz="0" w:space="0" w:color="auto"/>
        <w:bottom w:val="none" w:sz="0" w:space="0" w:color="auto"/>
        <w:right w:val="none" w:sz="0" w:space="0" w:color="auto"/>
      </w:divBdr>
    </w:div>
    <w:div w:id="1138497504">
      <w:bodyDiv w:val="1"/>
      <w:marLeft w:val="0"/>
      <w:marRight w:val="0"/>
      <w:marTop w:val="0"/>
      <w:marBottom w:val="0"/>
      <w:divBdr>
        <w:top w:val="none" w:sz="0" w:space="0" w:color="auto"/>
        <w:left w:val="none" w:sz="0" w:space="0" w:color="auto"/>
        <w:bottom w:val="none" w:sz="0" w:space="0" w:color="auto"/>
        <w:right w:val="none" w:sz="0" w:space="0" w:color="auto"/>
      </w:divBdr>
    </w:div>
    <w:div w:id="1156338006">
      <w:bodyDiv w:val="1"/>
      <w:marLeft w:val="0"/>
      <w:marRight w:val="0"/>
      <w:marTop w:val="0"/>
      <w:marBottom w:val="0"/>
      <w:divBdr>
        <w:top w:val="none" w:sz="0" w:space="0" w:color="auto"/>
        <w:left w:val="none" w:sz="0" w:space="0" w:color="auto"/>
        <w:bottom w:val="none" w:sz="0" w:space="0" w:color="auto"/>
        <w:right w:val="none" w:sz="0" w:space="0" w:color="auto"/>
      </w:divBdr>
    </w:div>
    <w:div w:id="1241524946">
      <w:bodyDiv w:val="1"/>
      <w:marLeft w:val="0"/>
      <w:marRight w:val="0"/>
      <w:marTop w:val="0"/>
      <w:marBottom w:val="0"/>
      <w:divBdr>
        <w:top w:val="none" w:sz="0" w:space="0" w:color="auto"/>
        <w:left w:val="none" w:sz="0" w:space="0" w:color="auto"/>
        <w:bottom w:val="none" w:sz="0" w:space="0" w:color="auto"/>
        <w:right w:val="none" w:sz="0" w:space="0" w:color="auto"/>
      </w:divBdr>
    </w:div>
    <w:div w:id="1257909435">
      <w:bodyDiv w:val="1"/>
      <w:marLeft w:val="0"/>
      <w:marRight w:val="0"/>
      <w:marTop w:val="0"/>
      <w:marBottom w:val="0"/>
      <w:divBdr>
        <w:top w:val="none" w:sz="0" w:space="0" w:color="auto"/>
        <w:left w:val="none" w:sz="0" w:space="0" w:color="auto"/>
        <w:bottom w:val="none" w:sz="0" w:space="0" w:color="auto"/>
        <w:right w:val="none" w:sz="0" w:space="0" w:color="auto"/>
      </w:divBdr>
    </w:div>
    <w:div w:id="1483698217">
      <w:bodyDiv w:val="1"/>
      <w:marLeft w:val="0"/>
      <w:marRight w:val="0"/>
      <w:marTop w:val="0"/>
      <w:marBottom w:val="0"/>
      <w:divBdr>
        <w:top w:val="none" w:sz="0" w:space="0" w:color="auto"/>
        <w:left w:val="none" w:sz="0" w:space="0" w:color="auto"/>
        <w:bottom w:val="none" w:sz="0" w:space="0" w:color="auto"/>
        <w:right w:val="none" w:sz="0" w:space="0" w:color="auto"/>
      </w:divBdr>
    </w:div>
    <w:div w:id="1543396612">
      <w:bodyDiv w:val="1"/>
      <w:marLeft w:val="0"/>
      <w:marRight w:val="0"/>
      <w:marTop w:val="0"/>
      <w:marBottom w:val="0"/>
      <w:divBdr>
        <w:top w:val="none" w:sz="0" w:space="0" w:color="auto"/>
        <w:left w:val="none" w:sz="0" w:space="0" w:color="auto"/>
        <w:bottom w:val="none" w:sz="0" w:space="0" w:color="auto"/>
        <w:right w:val="none" w:sz="0" w:space="0" w:color="auto"/>
      </w:divBdr>
    </w:div>
    <w:div w:id="1585187223">
      <w:bodyDiv w:val="1"/>
      <w:marLeft w:val="0"/>
      <w:marRight w:val="0"/>
      <w:marTop w:val="0"/>
      <w:marBottom w:val="0"/>
      <w:divBdr>
        <w:top w:val="none" w:sz="0" w:space="0" w:color="auto"/>
        <w:left w:val="none" w:sz="0" w:space="0" w:color="auto"/>
        <w:bottom w:val="none" w:sz="0" w:space="0" w:color="auto"/>
        <w:right w:val="none" w:sz="0" w:space="0" w:color="auto"/>
      </w:divBdr>
    </w:div>
    <w:div w:id="1600454932">
      <w:bodyDiv w:val="1"/>
      <w:marLeft w:val="0"/>
      <w:marRight w:val="0"/>
      <w:marTop w:val="0"/>
      <w:marBottom w:val="0"/>
      <w:divBdr>
        <w:top w:val="none" w:sz="0" w:space="0" w:color="auto"/>
        <w:left w:val="none" w:sz="0" w:space="0" w:color="auto"/>
        <w:bottom w:val="none" w:sz="0" w:space="0" w:color="auto"/>
        <w:right w:val="none" w:sz="0" w:space="0" w:color="auto"/>
      </w:divBdr>
    </w:div>
    <w:div w:id="1630630658">
      <w:bodyDiv w:val="1"/>
      <w:marLeft w:val="0"/>
      <w:marRight w:val="0"/>
      <w:marTop w:val="0"/>
      <w:marBottom w:val="0"/>
      <w:divBdr>
        <w:top w:val="none" w:sz="0" w:space="0" w:color="auto"/>
        <w:left w:val="none" w:sz="0" w:space="0" w:color="auto"/>
        <w:bottom w:val="none" w:sz="0" w:space="0" w:color="auto"/>
        <w:right w:val="none" w:sz="0" w:space="0" w:color="auto"/>
      </w:divBdr>
    </w:div>
    <w:div w:id="1658610428">
      <w:bodyDiv w:val="1"/>
      <w:marLeft w:val="0"/>
      <w:marRight w:val="0"/>
      <w:marTop w:val="0"/>
      <w:marBottom w:val="0"/>
      <w:divBdr>
        <w:top w:val="none" w:sz="0" w:space="0" w:color="auto"/>
        <w:left w:val="none" w:sz="0" w:space="0" w:color="auto"/>
        <w:bottom w:val="none" w:sz="0" w:space="0" w:color="auto"/>
        <w:right w:val="none" w:sz="0" w:space="0" w:color="auto"/>
      </w:divBdr>
    </w:div>
    <w:div w:id="1661151733">
      <w:bodyDiv w:val="1"/>
      <w:marLeft w:val="0"/>
      <w:marRight w:val="0"/>
      <w:marTop w:val="0"/>
      <w:marBottom w:val="0"/>
      <w:divBdr>
        <w:top w:val="none" w:sz="0" w:space="0" w:color="auto"/>
        <w:left w:val="none" w:sz="0" w:space="0" w:color="auto"/>
        <w:bottom w:val="none" w:sz="0" w:space="0" w:color="auto"/>
        <w:right w:val="none" w:sz="0" w:space="0" w:color="auto"/>
      </w:divBdr>
    </w:div>
    <w:div w:id="1801603589">
      <w:bodyDiv w:val="1"/>
      <w:marLeft w:val="0"/>
      <w:marRight w:val="0"/>
      <w:marTop w:val="0"/>
      <w:marBottom w:val="0"/>
      <w:divBdr>
        <w:top w:val="none" w:sz="0" w:space="0" w:color="auto"/>
        <w:left w:val="none" w:sz="0" w:space="0" w:color="auto"/>
        <w:bottom w:val="none" w:sz="0" w:space="0" w:color="auto"/>
        <w:right w:val="none" w:sz="0" w:space="0" w:color="auto"/>
      </w:divBdr>
    </w:div>
    <w:div w:id="1811632848">
      <w:bodyDiv w:val="1"/>
      <w:marLeft w:val="0"/>
      <w:marRight w:val="0"/>
      <w:marTop w:val="0"/>
      <w:marBottom w:val="0"/>
      <w:divBdr>
        <w:top w:val="none" w:sz="0" w:space="0" w:color="auto"/>
        <w:left w:val="none" w:sz="0" w:space="0" w:color="auto"/>
        <w:bottom w:val="none" w:sz="0" w:space="0" w:color="auto"/>
        <w:right w:val="none" w:sz="0" w:space="0" w:color="auto"/>
      </w:divBdr>
    </w:div>
    <w:div w:id="1864201830">
      <w:bodyDiv w:val="1"/>
      <w:marLeft w:val="0"/>
      <w:marRight w:val="0"/>
      <w:marTop w:val="0"/>
      <w:marBottom w:val="0"/>
      <w:divBdr>
        <w:top w:val="none" w:sz="0" w:space="0" w:color="auto"/>
        <w:left w:val="none" w:sz="0" w:space="0" w:color="auto"/>
        <w:bottom w:val="none" w:sz="0" w:space="0" w:color="auto"/>
        <w:right w:val="none" w:sz="0" w:space="0" w:color="auto"/>
      </w:divBdr>
    </w:div>
    <w:div w:id="1887331733">
      <w:bodyDiv w:val="1"/>
      <w:marLeft w:val="0"/>
      <w:marRight w:val="0"/>
      <w:marTop w:val="0"/>
      <w:marBottom w:val="0"/>
      <w:divBdr>
        <w:top w:val="none" w:sz="0" w:space="0" w:color="auto"/>
        <w:left w:val="none" w:sz="0" w:space="0" w:color="auto"/>
        <w:bottom w:val="none" w:sz="0" w:space="0" w:color="auto"/>
        <w:right w:val="none" w:sz="0" w:space="0" w:color="auto"/>
      </w:divBdr>
    </w:div>
    <w:div w:id="1908227471">
      <w:bodyDiv w:val="1"/>
      <w:marLeft w:val="0"/>
      <w:marRight w:val="0"/>
      <w:marTop w:val="0"/>
      <w:marBottom w:val="0"/>
      <w:divBdr>
        <w:top w:val="none" w:sz="0" w:space="0" w:color="auto"/>
        <w:left w:val="none" w:sz="0" w:space="0" w:color="auto"/>
        <w:bottom w:val="none" w:sz="0" w:space="0" w:color="auto"/>
        <w:right w:val="none" w:sz="0" w:space="0" w:color="auto"/>
      </w:divBdr>
    </w:div>
    <w:div w:id="1974942200">
      <w:bodyDiv w:val="1"/>
      <w:marLeft w:val="0"/>
      <w:marRight w:val="0"/>
      <w:marTop w:val="0"/>
      <w:marBottom w:val="0"/>
      <w:divBdr>
        <w:top w:val="none" w:sz="0" w:space="0" w:color="auto"/>
        <w:left w:val="none" w:sz="0" w:space="0" w:color="auto"/>
        <w:bottom w:val="none" w:sz="0" w:space="0" w:color="auto"/>
        <w:right w:val="none" w:sz="0" w:space="0" w:color="auto"/>
      </w:divBdr>
    </w:div>
    <w:div w:id="1978022988">
      <w:bodyDiv w:val="1"/>
      <w:marLeft w:val="0"/>
      <w:marRight w:val="0"/>
      <w:marTop w:val="0"/>
      <w:marBottom w:val="0"/>
      <w:divBdr>
        <w:top w:val="none" w:sz="0" w:space="0" w:color="auto"/>
        <w:left w:val="none" w:sz="0" w:space="0" w:color="auto"/>
        <w:bottom w:val="none" w:sz="0" w:space="0" w:color="auto"/>
        <w:right w:val="none" w:sz="0" w:space="0" w:color="auto"/>
      </w:divBdr>
    </w:div>
    <w:div w:id="2013682026">
      <w:bodyDiv w:val="1"/>
      <w:marLeft w:val="0"/>
      <w:marRight w:val="0"/>
      <w:marTop w:val="0"/>
      <w:marBottom w:val="0"/>
      <w:divBdr>
        <w:top w:val="none" w:sz="0" w:space="0" w:color="auto"/>
        <w:left w:val="none" w:sz="0" w:space="0" w:color="auto"/>
        <w:bottom w:val="none" w:sz="0" w:space="0" w:color="auto"/>
        <w:right w:val="none" w:sz="0" w:space="0" w:color="auto"/>
      </w:divBdr>
    </w:div>
    <w:div w:id="2089766308">
      <w:bodyDiv w:val="1"/>
      <w:marLeft w:val="0"/>
      <w:marRight w:val="0"/>
      <w:marTop w:val="0"/>
      <w:marBottom w:val="0"/>
      <w:divBdr>
        <w:top w:val="none" w:sz="0" w:space="0" w:color="auto"/>
        <w:left w:val="none" w:sz="0" w:space="0" w:color="auto"/>
        <w:bottom w:val="none" w:sz="0" w:space="0" w:color="auto"/>
        <w:right w:val="none" w:sz="0" w:space="0" w:color="auto"/>
      </w:divBdr>
    </w:div>
    <w:div w:id="2125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VELPLANS.COM.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3617</Words>
  <Characters>19898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TRAVELPLANS</dc:creator>
  <cp:lastModifiedBy>TRAVEL PLANS</cp:lastModifiedBy>
  <cp:revision>8</cp:revision>
  <dcterms:created xsi:type="dcterms:W3CDTF">2022-11-23T15:58:00Z</dcterms:created>
  <dcterms:modified xsi:type="dcterms:W3CDTF">2022-12-12T20:07:00Z</dcterms:modified>
</cp:coreProperties>
</file>