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5F790" w14:textId="06C15F7E" w:rsidR="000D2266" w:rsidRPr="0037138A" w:rsidRDefault="0037138A" w:rsidP="0037138A">
      <w:pPr>
        <w:spacing w:after="0" w:line="240" w:lineRule="auto"/>
        <w:jc w:val="center"/>
        <w:rPr>
          <w:rFonts w:ascii="ADLaM Display" w:hAnsi="ADLaM Display" w:cs="ADLaM Display"/>
          <w:color w:val="004F88"/>
          <w:sz w:val="60"/>
          <w:szCs w:val="60"/>
        </w:rPr>
      </w:pPr>
      <w:r w:rsidRPr="0037138A">
        <w:rPr>
          <w:rFonts w:ascii="ADLaM Display" w:hAnsi="ADLaM Display" w:cs="ADLaM Display"/>
          <w:color w:val="004F88"/>
          <w:sz w:val="60"/>
          <w:szCs w:val="60"/>
        </w:rPr>
        <w:t>ASIA IMPERIAL</w:t>
      </w:r>
    </w:p>
    <w:p w14:paraId="2B2D2A12" w14:textId="77BAAC49" w:rsidR="0037138A" w:rsidRPr="0037138A" w:rsidRDefault="0037138A" w:rsidP="0037138A">
      <w:pPr>
        <w:spacing w:after="0" w:line="240" w:lineRule="auto"/>
        <w:jc w:val="center"/>
        <w:rPr>
          <w:rFonts w:ascii="Century Gothic" w:hAnsi="Century Gothic" w:cs="Arial"/>
          <w:b/>
          <w:bCs/>
          <w:color w:val="C0504D" w:themeColor="accent2"/>
          <w:sz w:val="40"/>
          <w:szCs w:val="40"/>
        </w:rPr>
      </w:pPr>
      <w:r w:rsidRPr="0037138A">
        <w:rPr>
          <w:rFonts w:ascii="Century Gothic" w:hAnsi="Century Gothic" w:cs="Arial"/>
          <w:b/>
          <w:bCs/>
          <w:color w:val="C0504D" w:themeColor="accent2"/>
          <w:sz w:val="40"/>
          <w:szCs w:val="40"/>
        </w:rPr>
        <w:t>Estambul – Japón – Corea</w:t>
      </w:r>
    </w:p>
    <w:p w14:paraId="3AC5E99D" w14:textId="7A307F62" w:rsidR="0037138A" w:rsidRDefault="003247B3" w:rsidP="0037138A">
      <w:pPr>
        <w:spacing w:after="0" w:line="240" w:lineRule="auto"/>
        <w:jc w:val="center"/>
        <w:rPr>
          <w:rFonts w:ascii="Century Gothic" w:hAnsi="Century Gothic" w:cs="Arial"/>
          <w:sz w:val="40"/>
          <w:szCs w:val="40"/>
        </w:rPr>
      </w:pPr>
      <w:r>
        <w:rPr>
          <w:rFonts w:ascii="Century Gothic" w:hAnsi="Century Gothic" w:cs="Arial"/>
          <w:sz w:val="40"/>
          <w:szCs w:val="40"/>
        </w:rPr>
        <w:t xml:space="preserve">04 – </w:t>
      </w:r>
      <w:r w:rsidR="00BB2656">
        <w:rPr>
          <w:rFonts w:ascii="Century Gothic" w:hAnsi="Century Gothic" w:cs="Arial"/>
          <w:sz w:val="40"/>
          <w:szCs w:val="40"/>
        </w:rPr>
        <w:t>20</w:t>
      </w:r>
      <w:r>
        <w:rPr>
          <w:rFonts w:ascii="Century Gothic" w:hAnsi="Century Gothic" w:cs="Arial"/>
          <w:sz w:val="40"/>
          <w:szCs w:val="40"/>
        </w:rPr>
        <w:t xml:space="preserve"> mayo </w:t>
      </w:r>
      <w:r w:rsidR="0037138A" w:rsidRPr="0037138A">
        <w:rPr>
          <w:rFonts w:ascii="Century Gothic" w:hAnsi="Century Gothic" w:cs="Arial"/>
          <w:sz w:val="40"/>
          <w:szCs w:val="40"/>
        </w:rPr>
        <w:t>2027</w:t>
      </w:r>
    </w:p>
    <w:p w14:paraId="4F34F658" w14:textId="77777777" w:rsidR="003247B3" w:rsidRDefault="003247B3" w:rsidP="00233D02">
      <w:pPr>
        <w:spacing w:after="0" w:line="240" w:lineRule="auto"/>
        <w:jc w:val="right"/>
        <w:rPr>
          <w:rFonts w:ascii="Century Gothic" w:hAnsi="Century Gothic" w:cs="Arial"/>
          <w:sz w:val="40"/>
          <w:szCs w:val="40"/>
        </w:rPr>
      </w:pPr>
    </w:p>
    <w:p w14:paraId="288E5AD1" w14:textId="4BD55FB1" w:rsidR="003247B3" w:rsidRPr="003247B3" w:rsidRDefault="003247B3" w:rsidP="0037138A">
      <w:pPr>
        <w:spacing w:after="0" w:line="240" w:lineRule="auto"/>
        <w:jc w:val="center"/>
        <w:rPr>
          <w:rFonts w:ascii="Century Gothic" w:hAnsi="Century Gothic" w:cs="Arial"/>
          <w:color w:val="FF0000"/>
          <w:sz w:val="40"/>
          <w:szCs w:val="40"/>
        </w:rPr>
      </w:pPr>
      <w:r w:rsidRPr="003247B3">
        <w:rPr>
          <w:rFonts w:ascii="Century Gothic" w:hAnsi="Century Gothic" w:cs="Arial"/>
          <w:color w:val="FF0000"/>
          <w:sz w:val="40"/>
          <w:szCs w:val="40"/>
        </w:rPr>
        <w:t>Desde $ 27.791.000</w:t>
      </w:r>
    </w:p>
    <w:p w14:paraId="44F1AE88" w14:textId="77777777" w:rsidR="0037138A" w:rsidRDefault="0037138A" w:rsidP="004D26C9">
      <w:pPr>
        <w:spacing w:after="0" w:line="240" w:lineRule="auto"/>
        <w:jc w:val="both"/>
        <w:rPr>
          <w:rFonts w:ascii="Century Gothic" w:hAnsi="Century Gothic" w:cstheme="minorHAnsi"/>
          <w:b/>
          <w:sz w:val="20"/>
          <w:szCs w:val="20"/>
        </w:rPr>
      </w:pPr>
    </w:p>
    <w:p w14:paraId="2B45EC06" w14:textId="00AB3BDF" w:rsidR="0037138A" w:rsidRDefault="0037138A" w:rsidP="004D26C9">
      <w:pPr>
        <w:spacing w:after="0" w:line="240" w:lineRule="auto"/>
        <w:jc w:val="both"/>
        <w:rPr>
          <w:rFonts w:ascii="Century Gothic" w:hAnsi="Century Gothic" w:cstheme="minorHAnsi"/>
          <w:b/>
          <w:sz w:val="20"/>
          <w:szCs w:val="20"/>
        </w:rPr>
      </w:pPr>
      <w:r>
        <w:rPr>
          <w:noProof/>
        </w:rPr>
        <w:drawing>
          <wp:inline distT="0" distB="0" distL="0" distR="0" wp14:anchorId="779CDC48" wp14:editId="61B2DEE1">
            <wp:extent cx="2143125" cy="1431437"/>
            <wp:effectExtent l="0" t="0" r="0" b="0"/>
            <wp:docPr id="1762471401" name="Imagen 3" descr="Qué ver y hacer - Monumentos y cosas que visitar en Estamb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Qué ver y hacer - Monumentos y cosas que visitar en Estambu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8649" cy="1448485"/>
                    </a:xfrm>
                    <a:prstGeom prst="rect">
                      <a:avLst/>
                    </a:prstGeom>
                    <a:noFill/>
                    <a:ln>
                      <a:noFill/>
                    </a:ln>
                  </pic:spPr>
                </pic:pic>
              </a:graphicData>
            </a:graphic>
          </wp:inline>
        </w:drawing>
      </w:r>
      <w:r>
        <w:rPr>
          <w:rFonts w:ascii="Century Gothic" w:hAnsi="Century Gothic" w:cstheme="minorHAnsi"/>
          <w:b/>
          <w:noProof/>
          <w:sz w:val="20"/>
          <w:szCs w:val="20"/>
        </w:rPr>
        <w:drawing>
          <wp:inline distT="0" distB="0" distL="0" distR="0" wp14:anchorId="79A42683" wp14:editId="1A212325">
            <wp:extent cx="2113935" cy="1419860"/>
            <wp:effectExtent l="0" t="0" r="635" b="8890"/>
            <wp:docPr id="10879719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0115" cy="1430728"/>
                    </a:xfrm>
                    <a:prstGeom prst="rect">
                      <a:avLst/>
                    </a:prstGeom>
                    <a:noFill/>
                  </pic:spPr>
                </pic:pic>
              </a:graphicData>
            </a:graphic>
          </wp:inline>
        </w:drawing>
      </w:r>
      <w:r w:rsidR="001A2FFD">
        <w:rPr>
          <w:noProof/>
        </w:rPr>
        <w:drawing>
          <wp:inline distT="0" distB="0" distL="0" distR="0" wp14:anchorId="31D53822" wp14:editId="7BD79A0D">
            <wp:extent cx="1914525" cy="1431173"/>
            <wp:effectExtent l="0" t="0" r="0" b="0"/>
            <wp:docPr id="1381801774" name="Imagen 6" descr="SEOULDAL: Una nueva forma de disfrutar el cielo de Seúl - K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OULDAL: Una nueva forma de disfrutar el cielo de Seúl - Kloo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660" cy="1457438"/>
                    </a:xfrm>
                    <a:prstGeom prst="rect">
                      <a:avLst/>
                    </a:prstGeom>
                    <a:noFill/>
                    <a:ln>
                      <a:noFill/>
                    </a:ln>
                  </pic:spPr>
                </pic:pic>
              </a:graphicData>
            </a:graphic>
          </wp:inline>
        </w:drawing>
      </w:r>
    </w:p>
    <w:p w14:paraId="25E5668B" w14:textId="77777777" w:rsidR="0037138A" w:rsidRDefault="0037138A" w:rsidP="004D26C9">
      <w:pPr>
        <w:spacing w:after="0" w:line="240" w:lineRule="auto"/>
        <w:jc w:val="both"/>
        <w:rPr>
          <w:rFonts w:ascii="Century Gothic" w:hAnsi="Century Gothic" w:cstheme="minorHAnsi"/>
          <w:b/>
          <w:sz w:val="20"/>
          <w:szCs w:val="20"/>
        </w:rPr>
      </w:pPr>
    </w:p>
    <w:p w14:paraId="510DE079" w14:textId="77777777" w:rsidR="000E4381" w:rsidRDefault="000E4381" w:rsidP="000E4381">
      <w:pPr>
        <w:tabs>
          <w:tab w:val="left" w:pos="8040"/>
        </w:tabs>
        <w:spacing w:after="0" w:line="240" w:lineRule="auto"/>
        <w:rPr>
          <w:rFonts w:ascii="Century Gothic" w:hAnsi="Century Gothic" w:cs="Arial"/>
          <w:b/>
          <w:sz w:val="20"/>
          <w:szCs w:val="20"/>
        </w:rPr>
      </w:pPr>
      <w:bookmarkStart w:id="0" w:name="_Hlk187313323"/>
      <w:r w:rsidRPr="00FF5722">
        <w:rPr>
          <w:rFonts w:ascii="Century Gothic" w:hAnsi="Century Gothic" w:cs="Arial"/>
          <w:b/>
          <w:sz w:val="20"/>
          <w:szCs w:val="20"/>
        </w:rPr>
        <w:t>ITINERARIO</w:t>
      </w:r>
    </w:p>
    <w:p w14:paraId="1C696251" w14:textId="77777777" w:rsidR="000E4381" w:rsidRPr="00FF5722" w:rsidRDefault="000E4381" w:rsidP="000E4381">
      <w:pPr>
        <w:tabs>
          <w:tab w:val="left" w:pos="8040"/>
        </w:tabs>
        <w:spacing w:after="0" w:line="240" w:lineRule="auto"/>
        <w:rPr>
          <w:rFonts w:ascii="Century Gothic" w:hAnsi="Century Gothic" w:cs="Arial"/>
          <w:b/>
          <w:sz w:val="20"/>
          <w:szCs w:val="20"/>
        </w:rPr>
      </w:pPr>
    </w:p>
    <w:p w14:paraId="13A1F026" w14:textId="49CF2D54" w:rsidR="00FF33AD" w:rsidRPr="00D86691" w:rsidRDefault="00A45DA8" w:rsidP="0045236D">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Martes 04 mayo</w:t>
      </w:r>
      <w:r w:rsidR="000E5218" w:rsidRPr="00D86691">
        <w:rPr>
          <w:rFonts w:ascii="Century Gothic" w:hAnsi="Century Gothic" w:cstheme="minorHAnsi"/>
          <w:b/>
          <w:sz w:val="20"/>
          <w:szCs w:val="20"/>
        </w:rPr>
        <w:t xml:space="preserve">. Salida en vuelo internacional con destino </w:t>
      </w:r>
      <w:r w:rsidR="001A2FFD">
        <w:rPr>
          <w:rFonts w:ascii="Century Gothic" w:hAnsi="Century Gothic" w:cstheme="minorHAnsi"/>
          <w:b/>
          <w:sz w:val="20"/>
          <w:szCs w:val="20"/>
        </w:rPr>
        <w:t>Estambul</w:t>
      </w:r>
      <w:r w:rsidR="000E5218" w:rsidRPr="00D86691">
        <w:rPr>
          <w:rFonts w:ascii="Century Gothic" w:hAnsi="Century Gothic" w:cstheme="minorHAnsi"/>
          <w:b/>
          <w:sz w:val="20"/>
          <w:szCs w:val="20"/>
        </w:rPr>
        <w:t>. Noche a bordo</w:t>
      </w:r>
      <w:r w:rsidR="00812BDA">
        <w:rPr>
          <w:rFonts w:ascii="Century Gothic" w:hAnsi="Century Gothic" w:cstheme="minorHAnsi"/>
          <w:b/>
          <w:sz w:val="20"/>
          <w:szCs w:val="20"/>
        </w:rPr>
        <w:t xml:space="preserve">. </w:t>
      </w:r>
      <w:r w:rsidR="00812BDA" w:rsidRPr="00812BDA">
        <w:rPr>
          <w:rFonts w:ascii="Century Gothic" w:eastAsia="MS Gothic" w:hAnsi="Century Gothic"/>
          <w:b/>
          <w:bCs/>
          <w:color w:val="FF0000"/>
          <w:sz w:val="20"/>
          <w:szCs w:val="20"/>
          <w:lang w:val="es-419"/>
        </w:rPr>
        <w:t>Vuelo incluido</w:t>
      </w:r>
    </w:p>
    <w:p w14:paraId="0E4026FA" w14:textId="2C0E6D5E" w:rsidR="000E5218" w:rsidRDefault="000E5218" w:rsidP="0045236D">
      <w:pPr>
        <w:spacing w:after="0" w:line="240" w:lineRule="auto"/>
        <w:jc w:val="both"/>
        <w:rPr>
          <w:rFonts w:ascii="Century Gothic" w:hAnsi="Century Gothic" w:cstheme="minorHAnsi"/>
          <w:bCs/>
          <w:sz w:val="20"/>
          <w:szCs w:val="20"/>
        </w:rPr>
      </w:pPr>
    </w:p>
    <w:p w14:paraId="1405C7D9" w14:textId="3FDED076" w:rsidR="00744D08" w:rsidRPr="003247B3" w:rsidRDefault="00744D08" w:rsidP="0045236D">
      <w:pPr>
        <w:spacing w:after="0" w:line="240" w:lineRule="auto"/>
        <w:jc w:val="both"/>
        <w:rPr>
          <w:rFonts w:ascii="Century Gothic" w:hAnsi="Century Gothic" w:cstheme="minorHAnsi"/>
          <w:b/>
          <w:sz w:val="20"/>
          <w:szCs w:val="20"/>
        </w:rPr>
      </w:pPr>
      <w:r w:rsidRPr="003247B3">
        <w:rPr>
          <w:rFonts w:ascii="Century Gothic" w:hAnsi="Century Gothic" w:cstheme="minorHAnsi"/>
          <w:b/>
          <w:sz w:val="20"/>
          <w:szCs w:val="20"/>
        </w:rPr>
        <w:t xml:space="preserve">Día 1 </w:t>
      </w:r>
      <w:r w:rsidR="00A45DA8">
        <w:rPr>
          <w:rFonts w:ascii="Century Gothic" w:hAnsi="Century Gothic" w:cstheme="minorHAnsi"/>
          <w:b/>
          <w:sz w:val="20"/>
          <w:szCs w:val="20"/>
        </w:rPr>
        <w:t>miércoles 05 mayo</w:t>
      </w:r>
      <w:r w:rsidRPr="003247B3">
        <w:rPr>
          <w:rFonts w:ascii="Century Gothic" w:hAnsi="Century Gothic" w:cstheme="minorHAnsi"/>
          <w:b/>
          <w:sz w:val="20"/>
          <w:szCs w:val="20"/>
        </w:rPr>
        <w:t xml:space="preserve">. Estambul </w:t>
      </w:r>
    </w:p>
    <w:p w14:paraId="532FE694" w14:textId="77777777" w:rsidR="00A45DA8" w:rsidRDefault="00744D08" w:rsidP="0045236D">
      <w:pPr>
        <w:spacing w:after="0" w:line="240" w:lineRule="auto"/>
        <w:jc w:val="both"/>
        <w:rPr>
          <w:rFonts w:ascii="Century Gothic" w:hAnsi="Century Gothic" w:cstheme="minorHAnsi"/>
          <w:bCs/>
          <w:sz w:val="20"/>
          <w:szCs w:val="20"/>
        </w:rPr>
      </w:pPr>
      <w:r>
        <w:rPr>
          <w:rFonts w:ascii="Century Gothic" w:hAnsi="Century Gothic" w:cstheme="minorHAnsi"/>
          <w:bCs/>
          <w:sz w:val="20"/>
          <w:szCs w:val="20"/>
        </w:rPr>
        <w:t>Llegada de vuelo internacional y traslado a su hotel. Alojamiento</w:t>
      </w:r>
    </w:p>
    <w:p w14:paraId="74E90398" w14:textId="77777777" w:rsidR="00A45DA8" w:rsidRDefault="00A45DA8" w:rsidP="0045236D">
      <w:pPr>
        <w:spacing w:after="0" w:line="240" w:lineRule="auto"/>
        <w:jc w:val="both"/>
        <w:rPr>
          <w:rFonts w:ascii="Century Gothic" w:hAnsi="Century Gothic" w:cstheme="minorHAnsi"/>
          <w:bCs/>
          <w:sz w:val="20"/>
          <w:szCs w:val="20"/>
        </w:rPr>
      </w:pPr>
    </w:p>
    <w:p w14:paraId="5F4B090E" w14:textId="61FAE328" w:rsidR="00A45DA8" w:rsidRPr="0082538E" w:rsidRDefault="00A45DA8" w:rsidP="0045236D">
      <w:pPr>
        <w:spacing w:after="0" w:line="240" w:lineRule="auto"/>
        <w:jc w:val="both"/>
        <w:rPr>
          <w:rFonts w:ascii="Century Gothic" w:hAnsi="Century Gothic" w:cstheme="minorHAnsi"/>
          <w:b/>
          <w:sz w:val="20"/>
          <w:szCs w:val="20"/>
        </w:rPr>
      </w:pPr>
      <w:r w:rsidRPr="0082538E">
        <w:rPr>
          <w:rFonts w:ascii="Century Gothic" w:hAnsi="Century Gothic" w:cstheme="minorHAnsi"/>
          <w:b/>
          <w:sz w:val="20"/>
          <w:szCs w:val="20"/>
        </w:rPr>
        <w:t xml:space="preserve">Día 2 </w:t>
      </w:r>
      <w:r w:rsidR="0082538E">
        <w:rPr>
          <w:rFonts w:ascii="Century Gothic" w:hAnsi="Century Gothic" w:cstheme="minorHAnsi"/>
          <w:b/>
          <w:sz w:val="20"/>
          <w:szCs w:val="20"/>
        </w:rPr>
        <w:t>jueves</w:t>
      </w:r>
      <w:r w:rsidRPr="0082538E">
        <w:rPr>
          <w:rFonts w:ascii="Century Gothic" w:hAnsi="Century Gothic" w:cstheme="minorHAnsi"/>
          <w:b/>
          <w:sz w:val="20"/>
          <w:szCs w:val="20"/>
        </w:rPr>
        <w:t xml:space="preserve"> 06 mayo. Estambul</w:t>
      </w:r>
    </w:p>
    <w:p w14:paraId="75437D81" w14:textId="56B710C5" w:rsidR="00744D08" w:rsidRDefault="00A45DA8" w:rsidP="0045236D">
      <w:pPr>
        <w:spacing w:after="0" w:line="240" w:lineRule="auto"/>
        <w:jc w:val="both"/>
        <w:rPr>
          <w:rFonts w:ascii="Century Gothic" w:hAnsi="Century Gothic" w:cstheme="minorHAnsi"/>
          <w:bCs/>
          <w:sz w:val="20"/>
          <w:szCs w:val="20"/>
        </w:rPr>
      </w:pPr>
      <w:r>
        <w:rPr>
          <w:rFonts w:ascii="Century Gothic" w:hAnsi="Century Gothic" w:cstheme="minorHAnsi"/>
          <w:bCs/>
          <w:sz w:val="20"/>
          <w:szCs w:val="20"/>
        </w:rPr>
        <w:t>Desayuno en el hotel</w:t>
      </w:r>
      <w:r w:rsidR="005A0F24" w:rsidRPr="005A0F24">
        <w:rPr>
          <w:rFonts w:ascii="Century Gothic" w:hAnsi="Century Gothic" w:cstheme="minorHAnsi"/>
          <w:bCs/>
          <w:sz w:val="20"/>
          <w:szCs w:val="20"/>
        </w:rPr>
        <w:t xml:space="preserve">. A continuación, </w:t>
      </w:r>
      <w:r w:rsidR="0082538E">
        <w:rPr>
          <w:rFonts w:ascii="Century Gothic" w:hAnsi="Century Gothic" w:cstheme="minorHAnsi"/>
          <w:bCs/>
          <w:sz w:val="20"/>
          <w:szCs w:val="20"/>
        </w:rPr>
        <w:t>traslado al aeropuerto para tomar vuelo a Narita. Noche a bordo.</w:t>
      </w:r>
    </w:p>
    <w:p w14:paraId="02A15657" w14:textId="77777777" w:rsidR="001A2FFD" w:rsidRDefault="001A2FFD" w:rsidP="0045236D">
      <w:pPr>
        <w:spacing w:after="0" w:line="240" w:lineRule="auto"/>
        <w:jc w:val="both"/>
        <w:rPr>
          <w:rFonts w:ascii="Century Gothic" w:hAnsi="Century Gothic" w:cstheme="minorHAnsi"/>
          <w:bCs/>
          <w:sz w:val="20"/>
          <w:szCs w:val="20"/>
        </w:rPr>
      </w:pPr>
    </w:p>
    <w:p w14:paraId="5D1B51E1" w14:textId="01FEC491" w:rsidR="002A0B53" w:rsidRPr="002A0B53" w:rsidRDefault="002A0B53" w:rsidP="002A0B53">
      <w:pPr>
        <w:spacing w:after="0"/>
        <w:jc w:val="both"/>
        <w:rPr>
          <w:rFonts w:ascii="Century Gothic" w:hAnsi="Century Gothic"/>
          <w:b/>
          <w:bCs/>
          <w:sz w:val="20"/>
          <w:szCs w:val="20"/>
        </w:rPr>
      </w:pPr>
      <w:r w:rsidRPr="002A0B53">
        <w:rPr>
          <w:rFonts w:ascii="Century Gothic" w:hAnsi="Century Gothic"/>
          <w:b/>
          <w:bCs/>
          <w:sz w:val="20"/>
          <w:szCs w:val="20"/>
        </w:rPr>
        <w:t xml:space="preserve">Día </w:t>
      </w:r>
      <w:r w:rsidRPr="002A0B53">
        <w:rPr>
          <w:rFonts w:ascii="Century Gothic" w:hAnsi="Century Gothic"/>
          <w:b/>
          <w:bCs/>
          <w:sz w:val="20"/>
          <w:szCs w:val="20"/>
        </w:rPr>
        <w:t>3 v</w:t>
      </w:r>
      <w:r w:rsidRPr="002A0B53">
        <w:rPr>
          <w:rFonts w:ascii="Century Gothic" w:hAnsi="Century Gothic"/>
          <w:b/>
          <w:bCs/>
          <w:sz w:val="20"/>
          <w:szCs w:val="20"/>
        </w:rPr>
        <w:t>iernes 7 de mayo | Llegada a Japón – Tokio</w:t>
      </w:r>
    </w:p>
    <w:p w14:paraId="7C2113C7"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Llegada al Aeropuerto Internacional de Narita (NRT). Tras completar los trámites de inmigración y aduana, recepción por parte de un asistente de habla hispana.</w:t>
      </w:r>
    </w:p>
    <w:p w14:paraId="1C00C0D7"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Traslado al hotel en Tokio en autobús privado. Llegada y check-in.</w:t>
      </w:r>
    </w:p>
    <w:p w14:paraId="63F2C235"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Información importante:</w:t>
      </w:r>
    </w:p>
    <w:p w14:paraId="7C4630D7"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Las habitaciones estarán disponibles a partir del horario de check-in del hotel.</w:t>
      </w:r>
    </w:p>
    <w:p w14:paraId="2BCC9AD2" w14:textId="77777777" w:rsidR="002A0B53" w:rsidRDefault="002A0B53" w:rsidP="002A0B53">
      <w:pPr>
        <w:spacing w:after="0"/>
        <w:jc w:val="both"/>
        <w:rPr>
          <w:rFonts w:ascii="Century Gothic" w:hAnsi="Century Gothic"/>
          <w:sz w:val="20"/>
          <w:szCs w:val="20"/>
        </w:rPr>
      </w:pPr>
      <w:r w:rsidRPr="002A0B53">
        <w:rPr>
          <w:rFonts w:ascii="Century Gothic" w:hAnsi="Century Gothic"/>
          <w:sz w:val="20"/>
          <w:szCs w:val="20"/>
        </w:rPr>
        <w:t xml:space="preserve">El </w:t>
      </w:r>
      <w:proofErr w:type="spellStart"/>
      <w:r w:rsidRPr="002A0B53">
        <w:rPr>
          <w:rFonts w:ascii="Century Gothic" w:hAnsi="Century Gothic"/>
          <w:sz w:val="20"/>
          <w:szCs w:val="20"/>
        </w:rPr>
        <w:t>early</w:t>
      </w:r>
      <w:proofErr w:type="spellEnd"/>
      <w:r w:rsidRPr="002A0B53">
        <w:rPr>
          <w:rFonts w:ascii="Century Gothic" w:hAnsi="Century Gothic"/>
          <w:sz w:val="20"/>
          <w:szCs w:val="20"/>
        </w:rPr>
        <w:t xml:space="preserve"> check-in no está incluido.</w:t>
      </w:r>
    </w:p>
    <w:p w14:paraId="77201E47" w14:textId="77777777" w:rsidR="002A0B53" w:rsidRPr="002A0B53" w:rsidRDefault="002A0B53" w:rsidP="002A0B53">
      <w:pPr>
        <w:spacing w:after="0"/>
        <w:jc w:val="both"/>
        <w:rPr>
          <w:rFonts w:ascii="Century Gothic" w:hAnsi="Century Gothic"/>
          <w:sz w:val="20"/>
          <w:szCs w:val="20"/>
        </w:rPr>
      </w:pPr>
    </w:p>
    <w:p w14:paraId="635C47B9" w14:textId="55BFA2F2" w:rsidR="002A0B53" w:rsidRPr="002A0B53" w:rsidRDefault="002A0B53" w:rsidP="002A0B53">
      <w:pPr>
        <w:spacing w:after="0"/>
        <w:jc w:val="both"/>
        <w:rPr>
          <w:rFonts w:ascii="Century Gothic" w:hAnsi="Century Gothic"/>
          <w:b/>
          <w:bCs/>
          <w:sz w:val="20"/>
          <w:szCs w:val="20"/>
        </w:rPr>
      </w:pPr>
      <w:r w:rsidRPr="002A0B53">
        <w:rPr>
          <w:rFonts w:ascii="Century Gothic" w:hAnsi="Century Gothic"/>
          <w:b/>
          <w:bCs/>
          <w:sz w:val="20"/>
          <w:szCs w:val="20"/>
        </w:rPr>
        <w:t xml:space="preserve">Día </w:t>
      </w:r>
      <w:r w:rsidRPr="002A0B53">
        <w:rPr>
          <w:rFonts w:ascii="Century Gothic" w:hAnsi="Century Gothic"/>
          <w:b/>
          <w:bCs/>
          <w:sz w:val="20"/>
          <w:szCs w:val="20"/>
        </w:rPr>
        <w:t xml:space="preserve">4 </w:t>
      </w:r>
      <w:proofErr w:type="gramStart"/>
      <w:r w:rsidRPr="002A0B53">
        <w:rPr>
          <w:rFonts w:ascii="Century Gothic" w:hAnsi="Century Gothic"/>
          <w:b/>
          <w:bCs/>
          <w:sz w:val="20"/>
          <w:szCs w:val="20"/>
        </w:rPr>
        <w:t>Sábado</w:t>
      </w:r>
      <w:proofErr w:type="gramEnd"/>
      <w:r w:rsidRPr="002A0B53">
        <w:rPr>
          <w:rFonts w:ascii="Century Gothic" w:hAnsi="Century Gothic"/>
          <w:b/>
          <w:bCs/>
          <w:sz w:val="20"/>
          <w:szCs w:val="20"/>
        </w:rPr>
        <w:t xml:space="preserve"> 8 de mayo | Tokio</w:t>
      </w:r>
    </w:p>
    <w:p w14:paraId="66387173"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Encuentro en el lobby y visita de Tokio en autobús privado con guía de habla hispana.</w:t>
      </w:r>
    </w:p>
    <w:p w14:paraId="1E65428A" w14:textId="77777777" w:rsidR="002A0B53" w:rsidRPr="002A0B53" w:rsidRDefault="002A0B53" w:rsidP="002A0B53">
      <w:pPr>
        <w:spacing w:after="0"/>
        <w:jc w:val="both"/>
        <w:rPr>
          <w:rFonts w:ascii="Century Gothic" w:hAnsi="Century Gothic"/>
          <w:b/>
          <w:bCs/>
          <w:i/>
          <w:iCs/>
          <w:sz w:val="20"/>
          <w:szCs w:val="20"/>
        </w:rPr>
      </w:pPr>
      <w:r w:rsidRPr="002A0B53">
        <w:rPr>
          <w:rFonts w:ascii="Century Gothic" w:hAnsi="Century Gothic"/>
          <w:b/>
          <w:bCs/>
          <w:i/>
          <w:iCs/>
          <w:sz w:val="20"/>
          <w:szCs w:val="20"/>
        </w:rPr>
        <w:t>Visitas previstas:</w:t>
      </w:r>
    </w:p>
    <w:p w14:paraId="2DB661FB"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 xml:space="preserve">Santuario Meiji </w:t>
      </w:r>
      <w:proofErr w:type="spellStart"/>
      <w:r w:rsidRPr="002A0B53">
        <w:rPr>
          <w:rFonts w:ascii="Century Gothic" w:hAnsi="Century Gothic"/>
          <w:sz w:val="20"/>
          <w:szCs w:val="20"/>
        </w:rPr>
        <w:t>Jingu</w:t>
      </w:r>
      <w:proofErr w:type="spellEnd"/>
    </w:p>
    <w:p w14:paraId="48D9965A"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Plaza del Palacio Imperial (visita exterior; no se ingresa al recinto)</w:t>
      </w:r>
    </w:p>
    <w:p w14:paraId="5E69CF10"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Templo Senso-ji y calle comercial Nakamise, en Asakusa</w:t>
      </w:r>
    </w:p>
    <w:p w14:paraId="1C3986E2"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Distrito de Ginza</w:t>
      </w:r>
    </w:p>
    <w:p w14:paraId="65F85F6B"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Almuerzo en un restaurante local. Regreso al hotel.</w:t>
      </w:r>
    </w:p>
    <w:p w14:paraId="04718B7A" w14:textId="47F3A8FB" w:rsidR="002A0B53" w:rsidRPr="002A0B53" w:rsidRDefault="002A0B53" w:rsidP="002A0B53">
      <w:pPr>
        <w:spacing w:after="0"/>
        <w:jc w:val="both"/>
        <w:rPr>
          <w:rFonts w:ascii="Century Gothic" w:hAnsi="Century Gothic"/>
          <w:b/>
          <w:bCs/>
          <w:sz w:val="20"/>
          <w:szCs w:val="20"/>
        </w:rPr>
      </w:pPr>
      <w:r w:rsidRPr="002A0B53">
        <w:rPr>
          <w:rFonts w:ascii="Century Gothic" w:hAnsi="Century Gothic"/>
          <w:b/>
          <w:bCs/>
          <w:sz w:val="20"/>
          <w:szCs w:val="20"/>
        </w:rPr>
        <w:lastRenderedPageBreak/>
        <w:t xml:space="preserve">Día </w:t>
      </w:r>
      <w:r w:rsidRPr="002A0B53">
        <w:rPr>
          <w:rFonts w:ascii="Century Gothic" w:hAnsi="Century Gothic"/>
          <w:b/>
          <w:bCs/>
          <w:sz w:val="20"/>
          <w:szCs w:val="20"/>
        </w:rPr>
        <w:t xml:space="preserve">5 </w:t>
      </w:r>
      <w:r w:rsidRPr="002A0B53">
        <w:rPr>
          <w:rFonts w:ascii="Century Gothic" w:hAnsi="Century Gothic"/>
          <w:b/>
          <w:bCs/>
          <w:sz w:val="20"/>
          <w:szCs w:val="20"/>
        </w:rPr>
        <w:t>Domingo 9 de mayo | Tokio – Hakone – Tokio</w:t>
      </w:r>
    </w:p>
    <w:p w14:paraId="1300879D"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Encuentro en el lobby y excursión a Hakone en autobús privado, acompañado por un guía de habla hispana.</w:t>
      </w:r>
    </w:p>
    <w:p w14:paraId="165F3FAB" w14:textId="77777777" w:rsidR="002A0B53" w:rsidRPr="002A0B53" w:rsidRDefault="002A0B53" w:rsidP="002A0B53">
      <w:pPr>
        <w:spacing w:after="0"/>
        <w:jc w:val="both"/>
        <w:rPr>
          <w:rFonts w:ascii="Century Gothic" w:hAnsi="Century Gothic"/>
          <w:b/>
          <w:bCs/>
          <w:i/>
          <w:iCs/>
          <w:sz w:val="20"/>
          <w:szCs w:val="20"/>
        </w:rPr>
      </w:pPr>
      <w:r w:rsidRPr="002A0B53">
        <w:rPr>
          <w:rFonts w:ascii="Century Gothic" w:hAnsi="Century Gothic"/>
          <w:b/>
          <w:bCs/>
          <w:i/>
          <w:iCs/>
          <w:sz w:val="20"/>
          <w:szCs w:val="20"/>
        </w:rPr>
        <w:t>Visitas previstas:</w:t>
      </w:r>
    </w:p>
    <w:p w14:paraId="5F1A4E59"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Lago Ashi, con minicrucero</w:t>
      </w:r>
    </w:p>
    <w:p w14:paraId="0F3C9443"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Santuario de Hakone</w:t>
      </w:r>
    </w:p>
    <w:p w14:paraId="22107F58"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Museo al Aire Libre de Hakone</w:t>
      </w:r>
    </w:p>
    <w:p w14:paraId="6DF224DD" w14:textId="77777777" w:rsidR="002A0B53" w:rsidRDefault="002A0B53" w:rsidP="002A0B53">
      <w:pPr>
        <w:spacing w:after="0"/>
        <w:jc w:val="both"/>
        <w:rPr>
          <w:rFonts w:ascii="Century Gothic" w:hAnsi="Century Gothic"/>
          <w:sz w:val="20"/>
          <w:szCs w:val="20"/>
        </w:rPr>
      </w:pPr>
      <w:r w:rsidRPr="002A0B53">
        <w:rPr>
          <w:rFonts w:ascii="Century Gothic" w:hAnsi="Century Gothic"/>
          <w:sz w:val="20"/>
          <w:szCs w:val="20"/>
        </w:rPr>
        <w:t>Almuerzo en un restaurante local. Regreso al hotel en Tokio.</w:t>
      </w:r>
    </w:p>
    <w:p w14:paraId="34CE0A8F" w14:textId="77777777" w:rsidR="002A0B53" w:rsidRPr="002A0B53" w:rsidRDefault="002A0B53" w:rsidP="002A0B53">
      <w:pPr>
        <w:spacing w:after="0"/>
        <w:jc w:val="both"/>
        <w:rPr>
          <w:rFonts w:ascii="Century Gothic" w:hAnsi="Century Gothic"/>
          <w:sz w:val="20"/>
          <w:szCs w:val="20"/>
        </w:rPr>
      </w:pPr>
    </w:p>
    <w:p w14:paraId="7D7D2094" w14:textId="7030E3C5" w:rsidR="002A0B53" w:rsidRPr="002A0B53" w:rsidRDefault="002A0B53" w:rsidP="002A0B53">
      <w:pPr>
        <w:spacing w:after="0"/>
        <w:jc w:val="both"/>
        <w:rPr>
          <w:rFonts w:ascii="Century Gothic" w:hAnsi="Century Gothic"/>
          <w:b/>
          <w:bCs/>
          <w:sz w:val="20"/>
          <w:szCs w:val="20"/>
        </w:rPr>
      </w:pPr>
      <w:r w:rsidRPr="002A0B53">
        <w:rPr>
          <w:rFonts w:ascii="Century Gothic" w:hAnsi="Century Gothic"/>
          <w:b/>
          <w:bCs/>
          <w:sz w:val="20"/>
          <w:szCs w:val="20"/>
        </w:rPr>
        <w:t xml:space="preserve">Día </w:t>
      </w:r>
      <w:r>
        <w:rPr>
          <w:rFonts w:ascii="Century Gothic" w:hAnsi="Century Gothic"/>
          <w:b/>
          <w:bCs/>
          <w:sz w:val="20"/>
          <w:szCs w:val="20"/>
        </w:rPr>
        <w:t>6</w:t>
      </w:r>
      <w:r w:rsidRPr="002A0B53">
        <w:rPr>
          <w:rFonts w:ascii="Century Gothic" w:hAnsi="Century Gothic"/>
          <w:b/>
          <w:bCs/>
          <w:sz w:val="20"/>
          <w:szCs w:val="20"/>
        </w:rPr>
        <w:t xml:space="preserve"> </w:t>
      </w:r>
      <w:proofErr w:type="gramStart"/>
      <w:r w:rsidRPr="002A0B53">
        <w:rPr>
          <w:rFonts w:ascii="Century Gothic" w:hAnsi="Century Gothic"/>
          <w:b/>
          <w:bCs/>
          <w:sz w:val="20"/>
          <w:szCs w:val="20"/>
        </w:rPr>
        <w:t>Lunes</w:t>
      </w:r>
      <w:proofErr w:type="gramEnd"/>
      <w:r w:rsidRPr="002A0B53">
        <w:rPr>
          <w:rFonts w:ascii="Century Gothic" w:hAnsi="Century Gothic"/>
          <w:b/>
          <w:bCs/>
          <w:sz w:val="20"/>
          <w:szCs w:val="20"/>
        </w:rPr>
        <w:t xml:space="preserve"> 10 de mayo | Tokio – Kioto – Nara – Kioto</w:t>
      </w:r>
    </w:p>
    <w:p w14:paraId="4457B5FE"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Traslado a la estación de Tokio en autobús privado, acompañado por un asistente de habla hispana.</w:t>
      </w:r>
    </w:p>
    <w:p w14:paraId="73ED9E39"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Salida en tren bala Nozomi hacia Kioto (número de tren por confirmar). A la llegada, traslado a Nara en autobús privado con guía de habla hispana para visitar:</w:t>
      </w:r>
    </w:p>
    <w:p w14:paraId="7DDBDF73"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Templo Todai-ji y el Gran Buda</w:t>
      </w:r>
    </w:p>
    <w:p w14:paraId="77182A99"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Parque de Nara</w:t>
      </w:r>
    </w:p>
    <w:p w14:paraId="7527181B"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Traslado a Kioto y visita al santuario Fushimi Inari. Almuerzo en un restaurante local. Traslado al hotel y check-in.</w:t>
      </w:r>
    </w:p>
    <w:p w14:paraId="77D4ACA1"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Equipaje: Las maletas se enviarán por separado desde el hotel de Tokio hasta el hotel de Kioto. Está previsto que lleguen durante la tarde del mismo día.</w:t>
      </w:r>
    </w:p>
    <w:p w14:paraId="50828F49" w14:textId="77777777" w:rsidR="002A0B53" w:rsidRDefault="002A0B53" w:rsidP="002A0B53">
      <w:pPr>
        <w:spacing w:after="0"/>
        <w:jc w:val="both"/>
        <w:rPr>
          <w:rFonts w:ascii="Century Gothic" w:hAnsi="Century Gothic"/>
          <w:sz w:val="20"/>
          <w:szCs w:val="20"/>
        </w:rPr>
      </w:pPr>
    </w:p>
    <w:p w14:paraId="34EFA130" w14:textId="29E29E90" w:rsidR="002A0B53" w:rsidRPr="002A0B53" w:rsidRDefault="002A0B53" w:rsidP="002A0B53">
      <w:pPr>
        <w:spacing w:after="0"/>
        <w:jc w:val="both"/>
        <w:rPr>
          <w:rFonts w:ascii="Century Gothic" w:hAnsi="Century Gothic"/>
          <w:b/>
          <w:bCs/>
          <w:sz w:val="20"/>
          <w:szCs w:val="20"/>
        </w:rPr>
      </w:pPr>
      <w:r w:rsidRPr="002A0B53">
        <w:rPr>
          <w:rFonts w:ascii="Century Gothic" w:hAnsi="Century Gothic"/>
          <w:b/>
          <w:bCs/>
          <w:sz w:val="20"/>
          <w:szCs w:val="20"/>
        </w:rPr>
        <w:t xml:space="preserve">Día </w:t>
      </w:r>
      <w:r w:rsidRPr="002A0B53">
        <w:rPr>
          <w:rFonts w:ascii="Century Gothic" w:hAnsi="Century Gothic"/>
          <w:b/>
          <w:bCs/>
          <w:sz w:val="20"/>
          <w:szCs w:val="20"/>
        </w:rPr>
        <w:t>7</w:t>
      </w:r>
      <w:r w:rsidRPr="002A0B53">
        <w:rPr>
          <w:rFonts w:ascii="Century Gothic" w:hAnsi="Century Gothic"/>
          <w:b/>
          <w:bCs/>
          <w:sz w:val="20"/>
          <w:szCs w:val="20"/>
        </w:rPr>
        <w:t xml:space="preserve"> </w:t>
      </w:r>
      <w:proofErr w:type="gramStart"/>
      <w:r w:rsidRPr="002A0B53">
        <w:rPr>
          <w:rFonts w:ascii="Century Gothic" w:hAnsi="Century Gothic"/>
          <w:b/>
          <w:bCs/>
          <w:sz w:val="20"/>
          <w:szCs w:val="20"/>
        </w:rPr>
        <w:t>Martes</w:t>
      </w:r>
      <w:proofErr w:type="gramEnd"/>
      <w:r w:rsidRPr="002A0B53">
        <w:rPr>
          <w:rFonts w:ascii="Century Gothic" w:hAnsi="Century Gothic"/>
          <w:b/>
          <w:bCs/>
          <w:sz w:val="20"/>
          <w:szCs w:val="20"/>
        </w:rPr>
        <w:t xml:space="preserve"> 11 de mayo | Kioto</w:t>
      </w:r>
    </w:p>
    <w:p w14:paraId="68077C49"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Visita de Kioto en autobús privado con guía de habla hispana.</w:t>
      </w:r>
    </w:p>
    <w:p w14:paraId="0237F229" w14:textId="77777777" w:rsidR="002A0B53" w:rsidRPr="002A0B53" w:rsidRDefault="002A0B53" w:rsidP="002A0B53">
      <w:pPr>
        <w:spacing w:after="0"/>
        <w:jc w:val="both"/>
        <w:rPr>
          <w:rFonts w:ascii="Century Gothic" w:hAnsi="Century Gothic"/>
          <w:b/>
          <w:bCs/>
          <w:i/>
          <w:iCs/>
          <w:sz w:val="20"/>
          <w:szCs w:val="20"/>
        </w:rPr>
      </w:pPr>
      <w:r w:rsidRPr="002A0B53">
        <w:rPr>
          <w:rFonts w:ascii="Century Gothic" w:hAnsi="Century Gothic"/>
          <w:b/>
          <w:bCs/>
          <w:i/>
          <w:iCs/>
          <w:sz w:val="20"/>
          <w:szCs w:val="20"/>
        </w:rPr>
        <w:t>Visitas previstas:</w:t>
      </w:r>
    </w:p>
    <w:p w14:paraId="3751C91D"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Barrio de Gion</w:t>
      </w:r>
    </w:p>
    <w:p w14:paraId="579D3C8C"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Templo Kinkaku-ji</w:t>
      </w:r>
    </w:p>
    <w:p w14:paraId="46289DA0"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Templo Tenryu-ji</w:t>
      </w:r>
    </w:p>
    <w:p w14:paraId="1F33EA01"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Bosque de bambú de Arashiyama</w:t>
      </w:r>
    </w:p>
    <w:p w14:paraId="25A4EAE7" w14:textId="77777777" w:rsidR="002A0B53" w:rsidRDefault="002A0B53" w:rsidP="002A0B53">
      <w:pPr>
        <w:spacing w:after="0"/>
        <w:jc w:val="both"/>
        <w:rPr>
          <w:rFonts w:ascii="Century Gothic" w:hAnsi="Century Gothic"/>
          <w:sz w:val="20"/>
          <w:szCs w:val="20"/>
        </w:rPr>
      </w:pPr>
      <w:r w:rsidRPr="002A0B53">
        <w:rPr>
          <w:rFonts w:ascii="Century Gothic" w:hAnsi="Century Gothic"/>
          <w:sz w:val="20"/>
          <w:szCs w:val="20"/>
        </w:rPr>
        <w:t>Almuerzo en un restaurante local. Regreso al hotel.</w:t>
      </w:r>
    </w:p>
    <w:p w14:paraId="26BECADE" w14:textId="77777777" w:rsidR="002A0B53" w:rsidRPr="002A0B53" w:rsidRDefault="002A0B53" w:rsidP="002A0B53">
      <w:pPr>
        <w:spacing w:after="0"/>
        <w:jc w:val="both"/>
        <w:rPr>
          <w:rFonts w:ascii="Century Gothic" w:hAnsi="Century Gothic"/>
          <w:sz w:val="20"/>
          <w:szCs w:val="20"/>
        </w:rPr>
      </w:pPr>
    </w:p>
    <w:p w14:paraId="42D45EC8" w14:textId="6FFAB303" w:rsidR="002A0B53" w:rsidRPr="002A0B53" w:rsidRDefault="002A0B53" w:rsidP="002A0B53">
      <w:pPr>
        <w:spacing w:after="0"/>
        <w:jc w:val="both"/>
        <w:rPr>
          <w:rFonts w:ascii="Century Gothic" w:hAnsi="Century Gothic"/>
          <w:b/>
          <w:bCs/>
          <w:sz w:val="20"/>
          <w:szCs w:val="20"/>
        </w:rPr>
      </w:pPr>
      <w:r w:rsidRPr="002A0B53">
        <w:rPr>
          <w:rFonts w:ascii="Century Gothic" w:hAnsi="Century Gothic"/>
          <w:b/>
          <w:bCs/>
          <w:sz w:val="20"/>
          <w:szCs w:val="20"/>
        </w:rPr>
        <w:t>Día</w:t>
      </w:r>
      <w:r>
        <w:rPr>
          <w:rFonts w:ascii="Century Gothic" w:hAnsi="Century Gothic"/>
          <w:b/>
          <w:bCs/>
          <w:sz w:val="20"/>
          <w:szCs w:val="20"/>
        </w:rPr>
        <w:t xml:space="preserve"> 8</w:t>
      </w:r>
      <w:r w:rsidRPr="002A0B53">
        <w:rPr>
          <w:rFonts w:ascii="Century Gothic" w:hAnsi="Century Gothic"/>
          <w:b/>
          <w:bCs/>
          <w:sz w:val="20"/>
          <w:szCs w:val="20"/>
        </w:rPr>
        <w:t xml:space="preserve"> </w:t>
      </w:r>
      <w:proofErr w:type="gramStart"/>
      <w:r w:rsidRPr="002A0B53">
        <w:rPr>
          <w:rFonts w:ascii="Century Gothic" w:hAnsi="Century Gothic"/>
          <w:b/>
          <w:bCs/>
          <w:sz w:val="20"/>
          <w:szCs w:val="20"/>
        </w:rPr>
        <w:t>Miércoles</w:t>
      </w:r>
      <w:proofErr w:type="gramEnd"/>
      <w:r w:rsidRPr="002A0B53">
        <w:rPr>
          <w:rFonts w:ascii="Century Gothic" w:hAnsi="Century Gothic"/>
          <w:b/>
          <w:bCs/>
          <w:sz w:val="20"/>
          <w:szCs w:val="20"/>
        </w:rPr>
        <w:t xml:space="preserve"> 12 de mayo | Kioto</w:t>
      </w:r>
    </w:p>
    <w:p w14:paraId="684507B4"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Día libre para actividades personales.</w:t>
      </w:r>
    </w:p>
    <w:p w14:paraId="7B1ED708" w14:textId="77777777" w:rsidR="002A0B53" w:rsidRPr="002A0B53" w:rsidRDefault="002A0B53" w:rsidP="002A0B53">
      <w:pPr>
        <w:spacing w:after="0"/>
        <w:jc w:val="both"/>
        <w:rPr>
          <w:rFonts w:ascii="Century Gothic" w:hAnsi="Century Gothic"/>
          <w:b/>
          <w:bCs/>
          <w:i/>
          <w:iCs/>
          <w:color w:val="FF0000"/>
          <w:sz w:val="20"/>
          <w:szCs w:val="20"/>
        </w:rPr>
      </w:pPr>
      <w:r w:rsidRPr="002A0B53">
        <w:rPr>
          <w:rFonts w:ascii="Century Gothic" w:hAnsi="Century Gothic"/>
          <w:b/>
          <w:bCs/>
          <w:i/>
          <w:iCs/>
          <w:color w:val="FF0000"/>
          <w:sz w:val="20"/>
          <w:szCs w:val="20"/>
        </w:rPr>
        <w:t>Excursión opcional a Hiroshima</w:t>
      </w:r>
    </w:p>
    <w:p w14:paraId="3B45778E" w14:textId="692C3588"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Traslado a la estación de Kioto en autobús privado con guía de habla hispana. Salida en tren bala Nozomi (número de tren por confirmar). En Hiroshima, visita en autobús privado a:</w:t>
      </w:r>
    </w:p>
    <w:p w14:paraId="73086364"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Isla de Miyajima, con minicrucero, y santuario de Itsukushima</w:t>
      </w:r>
    </w:p>
    <w:p w14:paraId="23D9E73F"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Parque Conmemorativo de la Paz</w:t>
      </w:r>
    </w:p>
    <w:p w14:paraId="79890F5C"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Cúpula de la Bomba Atómica</w:t>
      </w:r>
    </w:p>
    <w:p w14:paraId="1A1F3476"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Almuerzo en un restaurante local. Traslado a la estación de Hiroshima y regreso a Kioto en tren bala Nozomi (número de tren por confirmar). A la llegada, traslado de regreso al hotel.</w:t>
      </w:r>
    </w:p>
    <w:p w14:paraId="3A2C460B" w14:textId="77777777" w:rsidR="002A0B53" w:rsidRDefault="002A0B53" w:rsidP="002A0B53">
      <w:pPr>
        <w:spacing w:after="0"/>
        <w:jc w:val="both"/>
        <w:rPr>
          <w:rFonts w:ascii="Century Gothic" w:hAnsi="Century Gothic"/>
          <w:sz w:val="20"/>
          <w:szCs w:val="20"/>
        </w:rPr>
      </w:pPr>
      <w:r w:rsidRPr="002A0B53">
        <w:rPr>
          <w:rFonts w:ascii="Century Gothic" w:hAnsi="Century Gothic"/>
          <w:sz w:val="20"/>
          <w:szCs w:val="20"/>
        </w:rPr>
        <w:t>La excursión opcional está sujeta a disponibilidad y confirmación.</w:t>
      </w:r>
    </w:p>
    <w:p w14:paraId="27F7C098" w14:textId="77777777" w:rsidR="002A0B53" w:rsidRPr="002A0B53" w:rsidRDefault="002A0B53" w:rsidP="002A0B53">
      <w:pPr>
        <w:spacing w:after="0"/>
        <w:jc w:val="both"/>
        <w:rPr>
          <w:rFonts w:ascii="Century Gothic" w:hAnsi="Century Gothic"/>
          <w:sz w:val="20"/>
          <w:szCs w:val="20"/>
        </w:rPr>
      </w:pPr>
    </w:p>
    <w:p w14:paraId="4F87F028" w14:textId="1494C359" w:rsidR="002A0B53" w:rsidRPr="002A0B53" w:rsidRDefault="002A0B53" w:rsidP="002A0B53">
      <w:pPr>
        <w:spacing w:after="0"/>
        <w:jc w:val="both"/>
        <w:rPr>
          <w:rFonts w:ascii="Century Gothic" w:hAnsi="Century Gothic"/>
          <w:b/>
          <w:bCs/>
          <w:sz w:val="20"/>
          <w:szCs w:val="20"/>
        </w:rPr>
      </w:pPr>
      <w:r w:rsidRPr="002A0B53">
        <w:rPr>
          <w:rFonts w:ascii="Century Gothic" w:hAnsi="Century Gothic"/>
          <w:b/>
          <w:bCs/>
          <w:sz w:val="20"/>
          <w:szCs w:val="20"/>
        </w:rPr>
        <w:t xml:space="preserve">Día </w:t>
      </w:r>
      <w:r w:rsidRPr="002A0B53">
        <w:rPr>
          <w:rFonts w:ascii="Century Gothic" w:hAnsi="Century Gothic"/>
          <w:b/>
          <w:bCs/>
          <w:sz w:val="20"/>
          <w:szCs w:val="20"/>
        </w:rPr>
        <w:t xml:space="preserve">9 </w:t>
      </w:r>
      <w:proofErr w:type="gramStart"/>
      <w:r w:rsidRPr="002A0B53">
        <w:rPr>
          <w:rFonts w:ascii="Century Gothic" w:hAnsi="Century Gothic"/>
          <w:b/>
          <w:bCs/>
          <w:sz w:val="20"/>
          <w:szCs w:val="20"/>
        </w:rPr>
        <w:t>Jueves</w:t>
      </w:r>
      <w:proofErr w:type="gramEnd"/>
      <w:r w:rsidRPr="002A0B53">
        <w:rPr>
          <w:rFonts w:ascii="Century Gothic" w:hAnsi="Century Gothic"/>
          <w:b/>
          <w:bCs/>
          <w:sz w:val="20"/>
          <w:szCs w:val="20"/>
        </w:rPr>
        <w:t xml:space="preserve"> 13 de mayo | Kioto – Osaka</w:t>
      </w:r>
    </w:p>
    <w:p w14:paraId="2D151868"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Encuentro en el lobby y visita de Osaka en autobús privado con guía de habla hispana.</w:t>
      </w:r>
    </w:p>
    <w:p w14:paraId="1D561A83" w14:textId="77777777" w:rsidR="002A0B53" w:rsidRPr="002A0B53" w:rsidRDefault="002A0B53" w:rsidP="002A0B53">
      <w:pPr>
        <w:spacing w:after="0"/>
        <w:jc w:val="both"/>
        <w:rPr>
          <w:rFonts w:ascii="Century Gothic" w:hAnsi="Century Gothic"/>
          <w:b/>
          <w:bCs/>
          <w:i/>
          <w:iCs/>
          <w:sz w:val="20"/>
          <w:szCs w:val="20"/>
        </w:rPr>
      </w:pPr>
      <w:r w:rsidRPr="002A0B53">
        <w:rPr>
          <w:rFonts w:ascii="Century Gothic" w:hAnsi="Century Gothic"/>
          <w:b/>
          <w:bCs/>
          <w:i/>
          <w:iCs/>
          <w:sz w:val="20"/>
          <w:szCs w:val="20"/>
        </w:rPr>
        <w:t>Visitas previstas:</w:t>
      </w:r>
    </w:p>
    <w:p w14:paraId="0B43C712"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lastRenderedPageBreak/>
        <w:t>Castillo de Osaka</w:t>
      </w:r>
    </w:p>
    <w:p w14:paraId="4238A8D9" w14:textId="77777777" w:rsidR="002A0B53" w:rsidRPr="002A0B53" w:rsidRDefault="002A0B53" w:rsidP="002A0B53">
      <w:pPr>
        <w:spacing w:after="0"/>
        <w:jc w:val="both"/>
        <w:rPr>
          <w:rFonts w:ascii="Century Gothic" w:hAnsi="Century Gothic"/>
          <w:sz w:val="20"/>
          <w:szCs w:val="20"/>
        </w:rPr>
      </w:pPr>
      <w:proofErr w:type="spellStart"/>
      <w:r w:rsidRPr="002A0B53">
        <w:rPr>
          <w:rFonts w:ascii="Century Gothic" w:hAnsi="Century Gothic"/>
          <w:sz w:val="20"/>
          <w:szCs w:val="20"/>
        </w:rPr>
        <w:t>Umeda</w:t>
      </w:r>
      <w:proofErr w:type="spellEnd"/>
      <w:r w:rsidRPr="002A0B53">
        <w:rPr>
          <w:rFonts w:ascii="Century Gothic" w:hAnsi="Century Gothic"/>
          <w:sz w:val="20"/>
          <w:szCs w:val="20"/>
        </w:rPr>
        <w:t xml:space="preserve"> Sky Building, mirador situado a aproximadamente 170 metros</w:t>
      </w:r>
    </w:p>
    <w:p w14:paraId="12B26639"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Dotonbori</w:t>
      </w:r>
    </w:p>
    <w:p w14:paraId="610866EE" w14:textId="77777777" w:rsidR="002A0B53" w:rsidRDefault="002A0B53" w:rsidP="002A0B53">
      <w:pPr>
        <w:spacing w:after="0"/>
        <w:jc w:val="both"/>
        <w:rPr>
          <w:rFonts w:ascii="Century Gothic" w:hAnsi="Century Gothic"/>
          <w:sz w:val="20"/>
          <w:szCs w:val="20"/>
        </w:rPr>
      </w:pPr>
      <w:r w:rsidRPr="002A0B53">
        <w:rPr>
          <w:rFonts w:ascii="Century Gothic" w:hAnsi="Century Gothic"/>
          <w:sz w:val="20"/>
          <w:szCs w:val="20"/>
        </w:rPr>
        <w:t>Almuerzo en un restaurante local. Regreso al hotel.</w:t>
      </w:r>
    </w:p>
    <w:p w14:paraId="4AEEF48B" w14:textId="77777777" w:rsidR="002A0B53" w:rsidRPr="002A0B53" w:rsidRDefault="002A0B53" w:rsidP="002A0B53">
      <w:pPr>
        <w:spacing w:after="0"/>
        <w:jc w:val="both"/>
        <w:rPr>
          <w:rFonts w:ascii="Century Gothic" w:hAnsi="Century Gothic"/>
          <w:sz w:val="20"/>
          <w:szCs w:val="20"/>
        </w:rPr>
      </w:pPr>
    </w:p>
    <w:p w14:paraId="1A61AA94" w14:textId="3BCDDCEA" w:rsidR="002A0B53" w:rsidRPr="002A0B53" w:rsidRDefault="002A0B53" w:rsidP="002A0B53">
      <w:pPr>
        <w:spacing w:after="0"/>
        <w:jc w:val="both"/>
        <w:rPr>
          <w:rFonts w:ascii="Century Gothic" w:hAnsi="Century Gothic"/>
          <w:b/>
          <w:bCs/>
          <w:sz w:val="20"/>
          <w:szCs w:val="20"/>
        </w:rPr>
      </w:pPr>
      <w:r w:rsidRPr="002A0B53">
        <w:rPr>
          <w:rFonts w:ascii="Century Gothic" w:hAnsi="Century Gothic"/>
          <w:b/>
          <w:bCs/>
          <w:sz w:val="20"/>
          <w:szCs w:val="20"/>
        </w:rPr>
        <w:t xml:space="preserve">Día </w:t>
      </w:r>
      <w:r w:rsidRPr="002A0B53">
        <w:rPr>
          <w:rFonts w:ascii="Century Gothic" w:hAnsi="Century Gothic"/>
          <w:b/>
          <w:bCs/>
          <w:sz w:val="20"/>
          <w:szCs w:val="20"/>
        </w:rPr>
        <w:t xml:space="preserve">10 </w:t>
      </w:r>
      <w:proofErr w:type="gramStart"/>
      <w:r w:rsidRPr="002A0B53">
        <w:rPr>
          <w:rFonts w:ascii="Century Gothic" w:hAnsi="Century Gothic"/>
          <w:b/>
          <w:bCs/>
          <w:sz w:val="20"/>
          <w:szCs w:val="20"/>
        </w:rPr>
        <w:t>Viernes</w:t>
      </w:r>
      <w:proofErr w:type="gramEnd"/>
      <w:r w:rsidRPr="002A0B53">
        <w:rPr>
          <w:rFonts w:ascii="Century Gothic" w:hAnsi="Century Gothic"/>
          <w:b/>
          <w:bCs/>
          <w:sz w:val="20"/>
          <w:szCs w:val="20"/>
        </w:rPr>
        <w:t xml:space="preserve"> 14 de mayo | Osaka – Seúl</w:t>
      </w:r>
      <w:r>
        <w:rPr>
          <w:rFonts w:ascii="Century Gothic" w:hAnsi="Century Gothic"/>
          <w:b/>
          <w:bCs/>
          <w:sz w:val="20"/>
          <w:szCs w:val="20"/>
        </w:rPr>
        <w:t xml:space="preserve">. </w:t>
      </w:r>
      <w:r w:rsidRPr="002A0B53">
        <w:rPr>
          <w:rFonts w:ascii="Century Gothic" w:hAnsi="Century Gothic"/>
          <w:b/>
          <w:bCs/>
          <w:color w:val="FF0000"/>
          <w:sz w:val="20"/>
          <w:szCs w:val="20"/>
        </w:rPr>
        <w:t>Vuelo incluido</w:t>
      </w:r>
    </w:p>
    <w:p w14:paraId="2FD9BBBF"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Tiempo libre hasta el horario de check-out. Traslado al Aeropuerto Internacional de Kansai (KIX) en autobús privado con asistente de habla hispana.</w:t>
      </w:r>
    </w:p>
    <w:p w14:paraId="4F0448E8" w14:textId="63A0BFB1"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Salida de Japón en vuelo a Seúl (número y horario por confirmar).</w:t>
      </w:r>
    </w:p>
    <w:p w14:paraId="726DC0CC"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Información importante:</w:t>
      </w:r>
    </w:p>
    <w:p w14:paraId="0FE3A00E"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Las habitaciones estarán disponibles hasta el horario de check-out.</w:t>
      </w:r>
    </w:p>
    <w:p w14:paraId="2A7FF3C2"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El late check-out no está incluido.</w:t>
      </w:r>
    </w:p>
    <w:p w14:paraId="09B71593"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b/>
          <w:bCs/>
          <w:i/>
          <w:iCs/>
          <w:sz w:val="20"/>
          <w:szCs w:val="20"/>
        </w:rPr>
        <w:t>Llegada a Corea:</w:t>
      </w:r>
      <w:r w:rsidRPr="002A0B53">
        <w:rPr>
          <w:rFonts w:ascii="Century Gothic" w:hAnsi="Century Gothic"/>
          <w:sz w:val="20"/>
          <w:szCs w:val="20"/>
        </w:rPr>
        <w:t xml:space="preserve"> Tras completar los trámites migratorios en el Aeropuerto Internacional de Incheon o Gimpo, recepción por un conductor de habla inglesa, quien esperará en la sala de llegadas con un cartel con los nombres de los pasajeros. Se realizará una llamada de bienvenida en español a través del conductor. Traslado privado al hotel de Seúl.</w:t>
      </w:r>
    </w:p>
    <w:p w14:paraId="4FC34F70" w14:textId="77777777" w:rsidR="002A0B53" w:rsidRDefault="002A0B53" w:rsidP="002A0B53">
      <w:pPr>
        <w:spacing w:after="0"/>
        <w:jc w:val="both"/>
        <w:rPr>
          <w:rFonts w:ascii="Century Gothic" w:hAnsi="Century Gothic"/>
          <w:sz w:val="20"/>
          <w:szCs w:val="20"/>
        </w:rPr>
      </w:pPr>
      <w:r w:rsidRPr="002A0B53">
        <w:rPr>
          <w:rFonts w:ascii="Century Gothic" w:hAnsi="Century Gothic"/>
          <w:sz w:val="20"/>
          <w:szCs w:val="20"/>
        </w:rPr>
        <w:t>El acceso a las habitaciones será posible a partir del horario de check-in del hotel, previsto para las 15:00.</w:t>
      </w:r>
    </w:p>
    <w:p w14:paraId="3BA4A20A" w14:textId="77777777" w:rsidR="002A0B53" w:rsidRPr="002A0B53" w:rsidRDefault="002A0B53" w:rsidP="002A0B53">
      <w:pPr>
        <w:spacing w:after="0"/>
        <w:jc w:val="both"/>
        <w:rPr>
          <w:rFonts w:ascii="Century Gothic" w:hAnsi="Century Gothic"/>
          <w:sz w:val="20"/>
          <w:szCs w:val="20"/>
        </w:rPr>
      </w:pPr>
    </w:p>
    <w:p w14:paraId="12CB6DE2" w14:textId="39FD45BB" w:rsidR="002A0B53" w:rsidRPr="002A0B53" w:rsidRDefault="002A0B53" w:rsidP="002A0B53">
      <w:pPr>
        <w:spacing w:after="0"/>
        <w:jc w:val="both"/>
        <w:rPr>
          <w:rFonts w:ascii="Century Gothic" w:hAnsi="Century Gothic"/>
          <w:b/>
          <w:bCs/>
          <w:sz w:val="20"/>
          <w:szCs w:val="20"/>
        </w:rPr>
      </w:pPr>
      <w:r w:rsidRPr="002A0B53">
        <w:rPr>
          <w:rFonts w:ascii="Century Gothic" w:hAnsi="Century Gothic"/>
          <w:b/>
          <w:bCs/>
          <w:sz w:val="20"/>
          <w:szCs w:val="20"/>
        </w:rPr>
        <w:t xml:space="preserve">Día </w:t>
      </w:r>
      <w:r>
        <w:rPr>
          <w:rFonts w:ascii="Century Gothic" w:hAnsi="Century Gothic"/>
          <w:b/>
          <w:bCs/>
          <w:sz w:val="20"/>
          <w:szCs w:val="20"/>
        </w:rPr>
        <w:t>11</w:t>
      </w:r>
      <w:r w:rsidRPr="002A0B53">
        <w:rPr>
          <w:rFonts w:ascii="Century Gothic" w:hAnsi="Century Gothic"/>
          <w:b/>
          <w:bCs/>
          <w:sz w:val="20"/>
          <w:szCs w:val="20"/>
        </w:rPr>
        <w:t xml:space="preserve"> </w:t>
      </w:r>
      <w:proofErr w:type="gramStart"/>
      <w:r w:rsidRPr="002A0B53">
        <w:rPr>
          <w:rFonts w:ascii="Century Gothic" w:hAnsi="Century Gothic"/>
          <w:b/>
          <w:bCs/>
          <w:sz w:val="20"/>
          <w:szCs w:val="20"/>
        </w:rPr>
        <w:t>Sábado</w:t>
      </w:r>
      <w:proofErr w:type="gramEnd"/>
      <w:r w:rsidRPr="002A0B53">
        <w:rPr>
          <w:rFonts w:ascii="Century Gothic" w:hAnsi="Century Gothic"/>
          <w:b/>
          <w:bCs/>
          <w:sz w:val="20"/>
          <w:szCs w:val="20"/>
        </w:rPr>
        <w:t xml:space="preserve"> 15 de mayo | Seúl moderno</w:t>
      </w:r>
    </w:p>
    <w:p w14:paraId="214323B0"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A las 09:30, encuentro en el lobby de la planta baja (1F) con un guía de habla hispana.</w:t>
      </w:r>
    </w:p>
    <w:p w14:paraId="111E3124" w14:textId="77777777" w:rsidR="002A0B53" w:rsidRPr="002A0B53" w:rsidRDefault="002A0B53" w:rsidP="002A0B53">
      <w:pPr>
        <w:spacing w:after="0"/>
        <w:jc w:val="both"/>
        <w:rPr>
          <w:rFonts w:ascii="Century Gothic" w:hAnsi="Century Gothic"/>
          <w:b/>
          <w:bCs/>
          <w:i/>
          <w:iCs/>
          <w:sz w:val="20"/>
          <w:szCs w:val="20"/>
        </w:rPr>
      </w:pPr>
      <w:r w:rsidRPr="002A0B53">
        <w:rPr>
          <w:rFonts w:ascii="Century Gothic" w:hAnsi="Century Gothic"/>
          <w:b/>
          <w:bCs/>
          <w:i/>
          <w:iCs/>
          <w:sz w:val="20"/>
          <w:szCs w:val="20"/>
        </w:rPr>
        <w:t>Visita de la zona sur de Seúl:</w:t>
      </w:r>
    </w:p>
    <w:p w14:paraId="4E4FDDD6"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Lotte World Tower: visita al observatorio Seoul Sky, sujeto a disponibilidad y condiciones de acceso.</w:t>
      </w:r>
    </w:p>
    <w:p w14:paraId="68FE3793"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COEX: centro de convenciones y comercio, y visita a la Biblioteca Starfield.</w:t>
      </w:r>
    </w:p>
    <w:p w14:paraId="7BA704A0"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Gangnam Square: traslado desde COEX en metro para conocer este sistema de transporte y visitar el distrito de Gangnam.</w:t>
      </w:r>
    </w:p>
    <w:p w14:paraId="5169627D"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El almuerzo no está incluido. Tiempo libre para almorzar en COEX.</w:t>
      </w:r>
    </w:p>
    <w:p w14:paraId="52F432B2"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A las 16:00, fin del tour en Gangnam. Los pasajeros podrán continuar explorando la zona por su cuenta o regresar al hotel con el guía.</w:t>
      </w:r>
    </w:p>
    <w:p w14:paraId="7D49B5F8" w14:textId="77777777" w:rsidR="002A0B53" w:rsidRDefault="002A0B53" w:rsidP="002A0B53">
      <w:pPr>
        <w:spacing w:after="0"/>
        <w:jc w:val="both"/>
        <w:rPr>
          <w:rFonts w:ascii="Century Gothic" w:hAnsi="Century Gothic"/>
          <w:sz w:val="20"/>
          <w:szCs w:val="20"/>
        </w:rPr>
      </w:pPr>
      <w:r w:rsidRPr="002A0B53">
        <w:rPr>
          <w:rFonts w:ascii="Century Gothic" w:hAnsi="Century Gothic"/>
          <w:sz w:val="20"/>
          <w:szCs w:val="20"/>
        </w:rPr>
        <w:t>Regreso por cuenta propia: desde la estación Gangnam, tomar la línea 2 (verde) hasta Dongdaemun History &amp; Culture Park. El hotel se encuentra cerca de la salida 12.</w:t>
      </w:r>
    </w:p>
    <w:p w14:paraId="282F25B1" w14:textId="77777777" w:rsidR="0099305E" w:rsidRPr="002A0B53" w:rsidRDefault="0099305E" w:rsidP="002A0B53">
      <w:pPr>
        <w:spacing w:after="0"/>
        <w:jc w:val="both"/>
        <w:rPr>
          <w:rFonts w:ascii="Century Gothic" w:hAnsi="Century Gothic"/>
          <w:sz w:val="20"/>
          <w:szCs w:val="20"/>
        </w:rPr>
      </w:pPr>
    </w:p>
    <w:p w14:paraId="0FD6ED19" w14:textId="0746A3F3" w:rsidR="002A0B53" w:rsidRPr="0099305E" w:rsidRDefault="002A0B53" w:rsidP="002A0B53">
      <w:pPr>
        <w:spacing w:after="0"/>
        <w:jc w:val="both"/>
        <w:rPr>
          <w:rFonts w:ascii="Century Gothic" w:hAnsi="Century Gothic"/>
          <w:b/>
          <w:bCs/>
          <w:sz w:val="20"/>
          <w:szCs w:val="20"/>
        </w:rPr>
      </w:pPr>
      <w:r w:rsidRPr="0099305E">
        <w:rPr>
          <w:rFonts w:ascii="Century Gothic" w:hAnsi="Century Gothic"/>
          <w:b/>
          <w:bCs/>
          <w:sz w:val="20"/>
          <w:szCs w:val="20"/>
        </w:rPr>
        <w:t>Día 1</w:t>
      </w:r>
      <w:r w:rsidR="0099305E">
        <w:rPr>
          <w:rFonts w:ascii="Century Gothic" w:hAnsi="Century Gothic"/>
          <w:b/>
          <w:bCs/>
          <w:sz w:val="20"/>
          <w:szCs w:val="20"/>
        </w:rPr>
        <w:t>2</w:t>
      </w:r>
      <w:r w:rsidRPr="0099305E">
        <w:rPr>
          <w:rFonts w:ascii="Century Gothic" w:hAnsi="Century Gothic"/>
          <w:b/>
          <w:bCs/>
          <w:sz w:val="20"/>
          <w:szCs w:val="20"/>
        </w:rPr>
        <w:t xml:space="preserve"> Domingo 16 de mayo | Seúl histórico</w:t>
      </w:r>
    </w:p>
    <w:p w14:paraId="43529141"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A las 09:00, encuentro en el lobby de la planta baja (1F) con un guía de habla hispana.</w:t>
      </w:r>
    </w:p>
    <w:p w14:paraId="4A4522D7" w14:textId="77777777" w:rsidR="002A0B53" w:rsidRPr="0099305E" w:rsidRDefault="002A0B53" w:rsidP="002A0B53">
      <w:pPr>
        <w:spacing w:after="0"/>
        <w:jc w:val="both"/>
        <w:rPr>
          <w:rFonts w:ascii="Century Gothic" w:hAnsi="Century Gothic"/>
          <w:b/>
          <w:bCs/>
          <w:i/>
          <w:iCs/>
          <w:sz w:val="20"/>
          <w:szCs w:val="20"/>
        </w:rPr>
      </w:pPr>
      <w:r w:rsidRPr="0099305E">
        <w:rPr>
          <w:rFonts w:ascii="Century Gothic" w:hAnsi="Century Gothic"/>
          <w:b/>
          <w:bCs/>
          <w:i/>
          <w:iCs/>
          <w:sz w:val="20"/>
          <w:szCs w:val="20"/>
        </w:rPr>
        <w:t>Visita de la zona norte de Seúl:</w:t>
      </w:r>
    </w:p>
    <w:p w14:paraId="59567CCD"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Palacio de Gyeongbokgung, con posibilidad de presenciar la ceremonia de cambio de guardia, sujeta a programación</w:t>
      </w:r>
    </w:p>
    <w:p w14:paraId="65FEB77C"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Plaza de Gwanghwamun</w:t>
      </w:r>
    </w:p>
    <w:p w14:paraId="77D20947"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Ayuntamiento de Seúl (visita exterior)</w:t>
      </w:r>
    </w:p>
    <w:p w14:paraId="4FBAE4F3"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Palacio de Deoksugung (visita exterior)</w:t>
      </w:r>
    </w:p>
    <w:p w14:paraId="4FEE175E"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Myeongdong</w:t>
      </w:r>
    </w:p>
    <w:p w14:paraId="7C0349DC"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A las 13:00, fin del tour en Myeongdong. Regreso al hotel por cuenta propia.</w:t>
      </w:r>
    </w:p>
    <w:p w14:paraId="25357F86"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lastRenderedPageBreak/>
        <w:t>Regreso por cuenta propia: desde la estación Myeongdong, tomar la línea 4 (celeste) hasta Dongdaemun History &amp; Culture Park. El trayecto comprende dos paradas. El hotel se encuentra cerca de la salida 12.</w:t>
      </w:r>
    </w:p>
    <w:p w14:paraId="3F8F681F" w14:textId="77777777" w:rsidR="0099305E" w:rsidRPr="0099305E" w:rsidRDefault="002A0B53" w:rsidP="002A0B53">
      <w:pPr>
        <w:spacing w:after="0"/>
        <w:jc w:val="both"/>
        <w:rPr>
          <w:rFonts w:ascii="Century Gothic" w:hAnsi="Century Gothic"/>
          <w:b/>
          <w:bCs/>
          <w:i/>
          <w:iCs/>
          <w:color w:val="FF0000"/>
          <w:sz w:val="20"/>
          <w:szCs w:val="20"/>
        </w:rPr>
      </w:pPr>
      <w:r w:rsidRPr="0099305E">
        <w:rPr>
          <w:rFonts w:ascii="Century Gothic" w:hAnsi="Century Gothic"/>
          <w:b/>
          <w:bCs/>
          <w:i/>
          <w:iCs/>
          <w:color w:val="FF0000"/>
          <w:sz w:val="20"/>
          <w:szCs w:val="20"/>
        </w:rPr>
        <w:t>Tour opcional por Seúl en transporte público</w:t>
      </w:r>
    </w:p>
    <w:p w14:paraId="106A023D" w14:textId="6855EE42"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 xml:space="preserve">Disponible únicamente en destino. Precio indicado: USD </w:t>
      </w:r>
      <w:r w:rsidR="0099305E">
        <w:rPr>
          <w:rFonts w:ascii="Century Gothic" w:hAnsi="Century Gothic"/>
          <w:sz w:val="20"/>
          <w:szCs w:val="20"/>
        </w:rPr>
        <w:t>6</w:t>
      </w:r>
      <w:r w:rsidRPr="002A0B53">
        <w:rPr>
          <w:rFonts w:ascii="Century Gothic" w:hAnsi="Century Gothic"/>
          <w:sz w:val="20"/>
          <w:szCs w:val="20"/>
        </w:rPr>
        <w:t>0 por persona. Mínimo: 2 participantes.</w:t>
      </w:r>
    </w:p>
    <w:p w14:paraId="4DE4875F"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A las 15:00, encuentro en la estación Myeongdong con el guía de habla hispana. Visitas previstas:</w:t>
      </w:r>
    </w:p>
    <w:p w14:paraId="532A1D9A"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Torre N Seoul (Namsan)</w:t>
      </w:r>
    </w:p>
    <w:p w14:paraId="11BE91D6"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Mercado Gwangjang</w:t>
      </w:r>
    </w:p>
    <w:p w14:paraId="56ED8001"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Regreso al hotel con el guía, aproximadamente a las 19:00.</w:t>
      </w:r>
    </w:p>
    <w:p w14:paraId="4176C16A" w14:textId="77777777" w:rsidR="0099305E" w:rsidRDefault="0099305E" w:rsidP="002A0B53">
      <w:pPr>
        <w:spacing w:after="0"/>
        <w:jc w:val="both"/>
        <w:rPr>
          <w:rFonts w:ascii="Century Gothic" w:hAnsi="Century Gothic"/>
          <w:sz w:val="20"/>
          <w:szCs w:val="20"/>
        </w:rPr>
      </w:pPr>
    </w:p>
    <w:p w14:paraId="70548838" w14:textId="2717C20A" w:rsidR="002A0B53" w:rsidRPr="0099305E" w:rsidRDefault="002A0B53" w:rsidP="002A0B53">
      <w:pPr>
        <w:spacing w:after="0"/>
        <w:jc w:val="both"/>
        <w:rPr>
          <w:rFonts w:ascii="Century Gothic" w:hAnsi="Century Gothic"/>
          <w:b/>
          <w:bCs/>
          <w:sz w:val="20"/>
          <w:szCs w:val="20"/>
        </w:rPr>
      </w:pPr>
      <w:r w:rsidRPr="0099305E">
        <w:rPr>
          <w:rFonts w:ascii="Century Gothic" w:hAnsi="Century Gothic"/>
          <w:b/>
          <w:bCs/>
          <w:sz w:val="20"/>
          <w:szCs w:val="20"/>
        </w:rPr>
        <w:t xml:space="preserve">Día </w:t>
      </w:r>
      <w:r w:rsidR="0099305E" w:rsidRPr="0099305E">
        <w:rPr>
          <w:rFonts w:ascii="Century Gothic" w:hAnsi="Century Gothic"/>
          <w:b/>
          <w:bCs/>
          <w:sz w:val="20"/>
          <w:szCs w:val="20"/>
        </w:rPr>
        <w:t>13</w:t>
      </w:r>
      <w:r w:rsidRPr="0099305E">
        <w:rPr>
          <w:rFonts w:ascii="Century Gothic" w:hAnsi="Century Gothic"/>
          <w:b/>
          <w:bCs/>
          <w:sz w:val="20"/>
          <w:szCs w:val="20"/>
        </w:rPr>
        <w:t xml:space="preserve"> </w:t>
      </w:r>
      <w:proofErr w:type="gramStart"/>
      <w:r w:rsidRPr="0099305E">
        <w:rPr>
          <w:rFonts w:ascii="Century Gothic" w:hAnsi="Century Gothic"/>
          <w:b/>
          <w:bCs/>
          <w:sz w:val="20"/>
          <w:szCs w:val="20"/>
        </w:rPr>
        <w:t>Lunes</w:t>
      </w:r>
      <w:proofErr w:type="gramEnd"/>
      <w:r w:rsidRPr="0099305E">
        <w:rPr>
          <w:rFonts w:ascii="Century Gothic" w:hAnsi="Century Gothic"/>
          <w:b/>
          <w:bCs/>
          <w:sz w:val="20"/>
          <w:szCs w:val="20"/>
        </w:rPr>
        <w:t xml:space="preserve"> 17 de mayo | Seúl</w:t>
      </w:r>
    </w:p>
    <w:p w14:paraId="75FAAEB9"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Día libre para actividades personales.</w:t>
      </w:r>
    </w:p>
    <w:p w14:paraId="0A542B5D" w14:textId="77777777" w:rsidR="0099305E" w:rsidRPr="0099305E" w:rsidRDefault="002A0B53" w:rsidP="002A0B53">
      <w:pPr>
        <w:spacing w:after="0"/>
        <w:jc w:val="both"/>
        <w:rPr>
          <w:rFonts w:ascii="Century Gothic" w:hAnsi="Century Gothic"/>
          <w:b/>
          <w:bCs/>
          <w:i/>
          <w:iCs/>
          <w:color w:val="FF0000"/>
          <w:sz w:val="20"/>
          <w:szCs w:val="20"/>
        </w:rPr>
      </w:pPr>
      <w:r w:rsidRPr="0099305E">
        <w:rPr>
          <w:rFonts w:ascii="Century Gothic" w:hAnsi="Century Gothic"/>
          <w:b/>
          <w:bCs/>
          <w:i/>
          <w:iCs/>
          <w:color w:val="FF0000"/>
          <w:sz w:val="20"/>
          <w:szCs w:val="20"/>
        </w:rPr>
        <w:t>Tour opcional a la Zona Desmilitarizada (DMZ)</w:t>
      </w:r>
    </w:p>
    <w:p w14:paraId="2D0DDC14" w14:textId="642D86FE"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Disponible únicamente en destino. Precio indicado: USD 1</w:t>
      </w:r>
      <w:r w:rsidR="0099305E">
        <w:rPr>
          <w:rFonts w:ascii="Century Gothic" w:hAnsi="Century Gothic"/>
          <w:sz w:val="20"/>
          <w:szCs w:val="20"/>
        </w:rPr>
        <w:t>6</w:t>
      </w:r>
      <w:r w:rsidRPr="002A0B53">
        <w:rPr>
          <w:rFonts w:ascii="Century Gothic" w:hAnsi="Century Gothic"/>
          <w:sz w:val="20"/>
          <w:szCs w:val="20"/>
        </w:rPr>
        <w:t>0 por persona. Mínimo: 4 participantes.</w:t>
      </w:r>
    </w:p>
    <w:p w14:paraId="07C0C243"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 xml:space="preserve">Visita guiada a la zona de </w:t>
      </w:r>
      <w:proofErr w:type="spellStart"/>
      <w:r w:rsidRPr="002A0B53">
        <w:rPr>
          <w:rFonts w:ascii="Century Gothic" w:hAnsi="Century Gothic"/>
          <w:sz w:val="20"/>
          <w:szCs w:val="20"/>
        </w:rPr>
        <w:t>Paju</w:t>
      </w:r>
      <w:proofErr w:type="spellEnd"/>
      <w:r w:rsidRPr="002A0B53">
        <w:rPr>
          <w:rFonts w:ascii="Century Gothic" w:hAnsi="Century Gothic"/>
          <w:sz w:val="20"/>
          <w:szCs w:val="20"/>
        </w:rPr>
        <w:t xml:space="preserve"> en vehículo privado, con guía de habla hispana:</w:t>
      </w:r>
    </w:p>
    <w:p w14:paraId="08E93366"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Parque Imjingak y Puente de la Libertad</w:t>
      </w:r>
    </w:p>
    <w:p w14:paraId="7565863A"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Tercer Túnel de Infiltración</w:t>
      </w:r>
    </w:p>
    <w:p w14:paraId="52DB456C"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 xml:space="preserve">Observatorio </w:t>
      </w:r>
      <w:proofErr w:type="spellStart"/>
      <w:r w:rsidRPr="002A0B53">
        <w:rPr>
          <w:rFonts w:ascii="Century Gothic" w:hAnsi="Century Gothic"/>
          <w:sz w:val="20"/>
          <w:szCs w:val="20"/>
        </w:rPr>
        <w:t>Dorasan</w:t>
      </w:r>
      <w:proofErr w:type="spellEnd"/>
    </w:p>
    <w:p w14:paraId="41031EDE"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Aldea de la Unificación</w:t>
      </w:r>
    </w:p>
    <w:p w14:paraId="2FC4144C" w14:textId="77777777" w:rsidR="002A0B53" w:rsidRPr="0099305E" w:rsidRDefault="002A0B53" w:rsidP="002A0B53">
      <w:pPr>
        <w:spacing w:after="0"/>
        <w:jc w:val="both"/>
        <w:rPr>
          <w:rFonts w:ascii="Century Gothic" w:hAnsi="Century Gothic"/>
          <w:b/>
          <w:bCs/>
          <w:i/>
          <w:iCs/>
          <w:sz w:val="20"/>
          <w:szCs w:val="20"/>
        </w:rPr>
      </w:pPr>
      <w:r w:rsidRPr="0099305E">
        <w:rPr>
          <w:rFonts w:ascii="Century Gothic" w:hAnsi="Century Gothic"/>
          <w:b/>
          <w:bCs/>
          <w:i/>
          <w:iCs/>
          <w:sz w:val="20"/>
          <w:szCs w:val="20"/>
        </w:rPr>
        <w:t>Condiciones del tour opcional:</w:t>
      </w:r>
    </w:p>
    <w:p w14:paraId="104B85CC"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Para la reserva se requieren los datos de los pasaportes de los participantes.</w:t>
      </w:r>
    </w:p>
    <w:p w14:paraId="3C58A2F3"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La hora de encuentro se comunicará el día anterior.</w:t>
      </w:r>
    </w:p>
    <w:p w14:paraId="2F7014D4" w14:textId="77777777" w:rsidR="002A0B53" w:rsidRDefault="002A0B53" w:rsidP="002A0B53">
      <w:pPr>
        <w:spacing w:after="0"/>
        <w:jc w:val="both"/>
        <w:rPr>
          <w:rFonts w:ascii="Century Gothic" w:hAnsi="Century Gothic"/>
          <w:sz w:val="20"/>
          <w:szCs w:val="20"/>
        </w:rPr>
      </w:pPr>
      <w:r w:rsidRPr="002A0B53">
        <w:rPr>
          <w:rFonts w:ascii="Century Gothic" w:hAnsi="Century Gothic"/>
          <w:sz w:val="20"/>
          <w:szCs w:val="20"/>
        </w:rPr>
        <w:t>La excursión puede cancelarse o modificarse sin previo aviso debido a la situación política o a decisiones de las autoridades militares.</w:t>
      </w:r>
    </w:p>
    <w:p w14:paraId="4BB002E9" w14:textId="77777777" w:rsidR="0099305E" w:rsidRPr="002A0B53" w:rsidRDefault="0099305E" w:rsidP="002A0B53">
      <w:pPr>
        <w:spacing w:after="0"/>
        <w:jc w:val="both"/>
        <w:rPr>
          <w:rFonts w:ascii="Century Gothic" w:hAnsi="Century Gothic"/>
          <w:sz w:val="20"/>
          <w:szCs w:val="20"/>
        </w:rPr>
      </w:pPr>
    </w:p>
    <w:p w14:paraId="79DBC69A" w14:textId="05283DEF" w:rsidR="002A0B53" w:rsidRPr="0099305E" w:rsidRDefault="002A0B53" w:rsidP="002A0B53">
      <w:pPr>
        <w:spacing w:after="0"/>
        <w:jc w:val="both"/>
        <w:rPr>
          <w:rFonts w:ascii="Century Gothic" w:hAnsi="Century Gothic"/>
          <w:b/>
          <w:bCs/>
          <w:sz w:val="20"/>
          <w:szCs w:val="20"/>
        </w:rPr>
      </w:pPr>
      <w:r w:rsidRPr="0099305E">
        <w:rPr>
          <w:rFonts w:ascii="Century Gothic" w:hAnsi="Century Gothic"/>
          <w:b/>
          <w:bCs/>
          <w:sz w:val="20"/>
          <w:szCs w:val="20"/>
        </w:rPr>
        <w:t xml:space="preserve">Día </w:t>
      </w:r>
      <w:r w:rsidR="0099305E" w:rsidRPr="0099305E">
        <w:rPr>
          <w:rFonts w:ascii="Century Gothic" w:hAnsi="Century Gothic"/>
          <w:b/>
          <w:bCs/>
          <w:sz w:val="20"/>
          <w:szCs w:val="20"/>
        </w:rPr>
        <w:t xml:space="preserve">14 </w:t>
      </w:r>
      <w:proofErr w:type="gramStart"/>
      <w:r w:rsidRPr="0099305E">
        <w:rPr>
          <w:rFonts w:ascii="Century Gothic" w:hAnsi="Century Gothic"/>
          <w:b/>
          <w:bCs/>
          <w:sz w:val="20"/>
          <w:szCs w:val="20"/>
        </w:rPr>
        <w:t>Martes</w:t>
      </w:r>
      <w:proofErr w:type="gramEnd"/>
      <w:r w:rsidRPr="0099305E">
        <w:rPr>
          <w:rFonts w:ascii="Century Gothic" w:hAnsi="Century Gothic"/>
          <w:b/>
          <w:bCs/>
          <w:sz w:val="20"/>
          <w:szCs w:val="20"/>
        </w:rPr>
        <w:t xml:space="preserve"> 18 de mayo | Salida de Corea</w:t>
      </w:r>
      <w:r w:rsidR="0099305E">
        <w:rPr>
          <w:rFonts w:ascii="Century Gothic" w:hAnsi="Century Gothic"/>
          <w:b/>
          <w:bCs/>
          <w:sz w:val="20"/>
          <w:szCs w:val="20"/>
        </w:rPr>
        <w:t xml:space="preserve"> – Vuelo a Estambul. </w:t>
      </w:r>
      <w:r w:rsidR="0099305E" w:rsidRPr="0099305E">
        <w:rPr>
          <w:rFonts w:ascii="Century Gothic" w:hAnsi="Century Gothic"/>
          <w:b/>
          <w:bCs/>
          <w:color w:val="FF0000"/>
          <w:sz w:val="20"/>
          <w:szCs w:val="20"/>
        </w:rPr>
        <w:t>Vuelo incluido</w:t>
      </w:r>
    </w:p>
    <w:p w14:paraId="7F5F0DFC" w14:textId="77777777" w:rsidR="002A0B53" w:rsidRPr="002A0B53" w:rsidRDefault="002A0B53" w:rsidP="002A0B53">
      <w:pPr>
        <w:spacing w:after="0"/>
        <w:jc w:val="both"/>
        <w:rPr>
          <w:rFonts w:ascii="Century Gothic" w:hAnsi="Century Gothic"/>
          <w:sz w:val="20"/>
          <w:szCs w:val="20"/>
        </w:rPr>
      </w:pPr>
      <w:r w:rsidRPr="002A0B53">
        <w:rPr>
          <w:rFonts w:ascii="Century Gothic" w:hAnsi="Century Gothic"/>
          <w:sz w:val="20"/>
          <w:szCs w:val="20"/>
        </w:rPr>
        <w:t>Desayuno en el hotel. Check-out antes de las 11:00. Traslado privado al aeropuerto con conductor, sin asistencia en español.</w:t>
      </w:r>
    </w:p>
    <w:p w14:paraId="7CA8691D" w14:textId="77777777" w:rsidR="002A0B53" w:rsidRDefault="002A0B53" w:rsidP="002A0B53">
      <w:pPr>
        <w:spacing w:after="0"/>
        <w:jc w:val="both"/>
        <w:rPr>
          <w:rFonts w:ascii="Century Gothic" w:hAnsi="Century Gothic"/>
          <w:sz w:val="20"/>
          <w:szCs w:val="20"/>
        </w:rPr>
      </w:pPr>
      <w:r w:rsidRPr="002A0B53">
        <w:rPr>
          <w:rFonts w:ascii="Century Gothic" w:hAnsi="Century Gothic"/>
          <w:sz w:val="20"/>
          <w:szCs w:val="20"/>
        </w:rPr>
        <w:t>La recogida está prevista aproximadamente cuatro horas antes de la salida del vuelo. El horario será comunicado durante el tour.</w:t>
      </w:r>
    </w:p>
    <w:p w14:paraId="712E1475" w14:textId="31E62C85" w:rsidR="0099305E" w:rsidRDefault="0099305E" w:rsidP="002A0B53">
      <w:pPr>
        <w:spacing w:after="0"/>
        <w:jc w:val="both"/>
        <w:rPr>
          <w:rFonts w:ascii="Century Gothic" w:hAnsi="Century Gothic"/>
          <w:sz w:val="20"/>
          <w:szCs w:val="20"/>
        </w:rPr>
      </w:pPr>
      <w:r>
        <w:rPr>
          <w:rFonts w:ascii="Century Gothic" w:hAnsi="Century Gothic"/>
          <w:sz w:val="20"/>
          <w:szCs w:val="20"/>
        </w:rPr>
        <w:t xml:space="preserve">Llegada a Estambul traslado a su hotel. Alojamiento </w:t>
      </w:r>
    </w:p>
    <w:p w14:paraId="3F95F59B" w14:textId="77777777" w:rsidR="0099305E" w:rsidRDefault="0099305E" w:rsidP="002A0B53">
      <w:pPr>
        <w:spacing w:after="0"/>
        <w:jc w:val="both"/>
        <w:rPr>
          <w:rFonts w:ascii="Century Gothic" w:hAnsi="Century Gothic"/>
          <w:sz w:val="20"/>
          <w:szCs w:val="20"/>
        </w:rPr>
      </w:pPr>
    </w:p>
    <w:p w14:paraId="3FE6A2ED" w14:textId="44BA0C4F" w:rsidR="0099305E" w:rsidRPr="00BB2656" w:rsidRDefault="0099305E" w:rsidP="002A0B53">
      <w:pPr>
        <w:spacing w:after="0"/>
        <w:jc w:val="both"/>
        <w:rPr>
          <w:rFonts w:ascii="Century Gothic" w:hAnsi="Century Gothic"/>
          <w:b/>
          <w:bCs/>
          <w:sz w:val="20"/>
          <w:szCs w:val="20"/>
        </w:rPr>
      </w:pPr>
      <w:r w:rsidRPr="00BB2656">
        <w:rPr>
          <w:rFonts w:ascii="Century Gothic" w:hAnsi="Century Gothic"/>
          <w:b/>
          <w:bCs/>
          <w:sz w:val="20"/>
          <w:szCs w:val="20"/>
        </w:rPr>
        <w:t xml:space="preserve">Día 15 </w:t>
      </w:r>
      <w:proofErr w:type="gramStart"/>
      <w:r w:rsidRPr="00BB2656">
        <w:rPr>
          <w:rFonts w:ascii="Century Gothic" w:hAnsi="Century Gothic"/>
          <w:b/>
          <w:bCs/>
          <w:sz w:val="20"/>
          <w:szCs w:val="20"/>
        </w:rPr>
        <w:t>Miércoles</w:t>
      </w:r>
      <w:proofErr w:type="gramEnd"/>
      <w:r w:rsidRPr="00BB2656">
        <w:rPr>
          <w:rFonts w:ascii="Century Gothic" w:hAnsi="Century Gothic"/>
          <w:b/>
          <w:bCs/>
          <w:sz w:val="20"/>
          <w:szCs w:val="20"/>
        </w:rPr>
        <w:t xml:space="preserve"> 19 mayo. Estambul</w:t>
      </w:r>
    </w:p>
    <w:p w14:paraId="63D52889" w14:textId="3441F0A8" w:rsidR="0099305E" w:rsidRDefault="00BB2656" w:rsidP="002A0B53">
      <w:pPr>
        <w:spacing w:after="0"/>
        <w:jc w:val="both"/>
        <w:rPr>
          <w:rFonts w:ascii="Century Gothic" w:hAnsi="Century Gothic"/>
          <w:sz w:val="20"/>
          <w:szCs w:val="20"/>
        </w:rPr>
      </w:pPr>
      <w:r>
        <w:rPr>
          <w:rFonts w:ascii="Century Gothic" w:hAnsi="Century Gothic"/>
          <w:sz w:val="20"/>
          <w:szCs w:val="20"/>
        </w:rPr>
        <w:t xml:space="preserve">Desayuno en el hotel. </w:t>
      </w:r>
      <w:r w:rsidRPr="00BB2656">
        <w:rPr>
          <w:rFonts w:ascii="Century Gothic" w:hAnsi="Century Gothic"/>
          <w:sz w:val="20"/>
          <w:szCs w:val="20"/>
        </w:rPr>
        <w:t xml:space="preserve">Visita con Almuerzo a la parte asiática de la ciudad conociendo al palacio de “Beylerbey” Situado en el lado asiático del Bósforo. Antigua residencia de verano de los sultanes del Imperio Otomano, también podremos contemplar el famoso puente colgante del Bósforo que conecta la parte europea con la parte asiática de la ciudad, Tras el Almuerzo conoceremos a la Colina </w:t>
      </w:r>
      <w:proofErr w:type="spellStart"/>
      <w:r w:rsidRPr="00BB2656">
        <w:rPr>
          <w:rFonts w:ascii="Century Gothic" w:hAnsi="Century Gothic"/>
          <w:sz w:val="20"/>
          <w:szCs w:val="20"/>
        </w:rPr>
        <w:t>Camlica</w:t>
      </w:r>
      <w:proofErr w:type="spellEnd"/>
      <w:r w:rsidRPr="00BB2656">
        <w:rPr>
          <w:rFonts w:ascii="Century Gothic" w:hAnsi="Century Gothic"/>
          <w:sz w:val="20"/>
          <w:szCs w:val="20"/>
        </w:rPr>
        <w:t xml:space="preserve"> Situada en el infravalorado distrito de </w:t>
      </w:r>
      <w:proofErr w:type="spellStart"/>
      <w:r w:rsidRPr="00BB2656">
        <w:rPr>
          <w:rFonts w:ascii="Century Gothic" w:hAnsi="Century Gothic"/>
          <w:sz w:val="20"/>
          <w:szCs w:val="20"/>
        </w:rPr>
        <w:t>Üsküdar</w:t>
      </w:r>
      <w:proofErr w:type="spellEnd"/>
      <w:r w:rsidRPr="00BB2656">
        <w:rPr>
          <w:rFonts w:ascii="Century Gothic" w:hAnsi="Century Gothic"/>
          <w:sz w:val="20"/>
          <w:szCs w:val="20"/>
        </w:rPr>
        <w:t xml:space="preserve">, en la parte asiática, una de las siete colinas de Estambul y el punto más alto de toda la ciudad. A 268 metros sobre el nivel del mar, la colina de </w:t>
      </w:r>
      <w:proofErr w:type="spellStart"/>
      <w:r w:rsidRPr="00BB2656">
        <w:rPr>
          <w:rFonts w:ascii="Century Gothic" w:hAnsi="Century Gothic"/>
          <w:sz w:val="20"/>
          <w:szCs w:val="20"/>
        </w:rPr>
        <w:t>Camlica</w:t>
      </w:r>
      <w:proofErr w:type="spellEnd"/>
      <w:r w:rsidRPr="00BB2656">
        <w:rPr>
          <w:rFonts w:ascii="Century Gothic" w:hAnsi="Century Gothic"/>
          <w:sz w:val="20"/>
          <w:szCs w:val="20"/>
        </w:rPr>
        <w:t xml:space="preserve"> ofrece vistas panorámicas de ambos lados de la ciudad. Al final del día vuelta al Hotel.</w:t>
      </w:r>
    </w:p>
    <w:p w14:paraId="634DB561" w14:textId="77777777" w:rsidR="00BB2656" w:rsidRDefault="00BB2656" w:rsidP="002A0B53">
      <w:pPr>
        <w:spacing w:after="0"/>
        <w:jc w:val="both"/>
        <w:rPr>
          <w:rFonts w:ascii="Century Gothic" w:hAnsi="Century Gothic"/>
          <w:sz w:val="20"/>
          <w:szCs w:val="20"/>
        </w:rPr>
      </w:pPr>
    </w:p>
    <w:p w14:paraId="69B45E44" w14:textId="72B47B71" w:rsidR="00BB2656" w:rsidRPr="00BB2656" w:rsidRDefault="00BB2656" w:rsidP="002A0B53">
      <w:pPr>
        <w:spacing w:after="0"/>
        <w:jc w:val="both"/>
        <w:rPr>
          <w:rFonts w:ascii="Century Gothic" w:hAnsi="Century Gothic"/>
          <w:b/>
          <w:bCs/>
          <w:sz w:val="20"/>
          <w:szCs w:val="20"/>
        </w:rPr>
      </w:pPr>
      <w:r w:rsidRPr="00BB2656">
        <w:rPr>
          <w:rFonts w:ascii="Century Gothic" w:hAnsi="Century Gothic"/>
          <w:b/>
          <w:bCs/>
          <w:sz w:val="20"/>
          <w:szCs w:val="20"/>
        </w:rPr>
        <w:t xml:space="preserve">Día 16 jueves 20 mayo. Estambul – Bogotá. </w:t>
      </w:r>
      <w:r w:rsidRPr="00BB2656">
        <w:rPr>
          <w:rFonts w:ascii="Century Gothic" w:hAnsi="Century Gothic"/>
          <w:b/>
          <w:bCs/>
          <w:color w:val="FF0000"/>
          <w:sz w:val="20"/>
          <w:szCs w:val="20"/>
        </w:rPr>
        <w:t xml:space="preserve">Vuelo incluido </w:t>
      </w:r>
    </w:p>
    <w:p w14:paraId="79083FF6" w14:textId="73304899" w:rsidR="00BB2656" w:rsidRPr="002A0B53" w:rsidRDefault="00BB2656" w:rsidP="002A0B53">
      <w:pPr>
        <w:spacing w:after="0"/>
        <w:jc w:val="both"/>
        <w:rPr>
          <w:rFonts w:ascii="Century Gothic" w:hAnsi="Century Gothic"/>
          <w:sz w:val="20"/>
          <w:szCs w:val="20"/>
        </w:rPr>
      </w:pPr>
      <w:r>
        <w:rPr>
          <w:rFonts w:ascii="Century Gothic" w:hAnsi="Century Gothic"/>
          <w:sz w:val="20"/>
          <w:szCs w:val="20"/>
        </w:rPr>
        <w:t>Desayuno en el hotel. En la hora acordada traslado al aeropuerto para tomar vuelo de regreso.</w:t>
      </w:r>
    </w:p>
    <w:p w14:paraId="652DA8CD" w14:textId="7EF52935" w:rsidR="002A0B53" w:rsidRDefault="002A0B53" w:rsidP="0099305E">
      <w:pPr>
        <w:pStyle w:val="z-Principiodelformulario"/>
      </w:pPr>
      <w:r>
        <w:t>Principio del formularioFinal del formulario</w:t>
      </w:r>
    </w:p>
    <w:p w14:paraId="67A9BE4B" w14:textId="5B19C62E" w:rsidR="008954BE" w:rsidRPr="008954BE" w:rsidRDefault="008954BE" w:rsidP="008954BE">
      <w:pPr>
        <w:spacing w:after="0" w:line="240" w:lineRule="auto"/>
        <w:jc w:val="both"/>
        <w:rPr>
          <w:rFonts w:ascii="Century Gothic" w:hAnsi="Century Gothic" w:cstheme="minorHAnsi"/>
          <w:b/>
          <w:sz w:val="20"/>
          <w:szCs w:val="20"/>
        </w:rPr>
      </w:pPr>
      <w:r w:rsidRPr="008954BE">
        <w:rPr>
          <w:rFonts w:ascii="Century Gothic" w:hAnsi="Century Gothic" w:cstheme="minorHAnsi"/>
          <w:b/>
          <w:sz w:val="20"/>
          <w:szCs w:val="20"/>
        </w:rPr>
        <w:t>Fin de los servicios.</w:t>
      </w:r>
    </w:p>
    <w:p w14:paraId="5A484591" w14:textId="77777777" w:rsidR="001D2D9E" w:rsidRDefault="001D2D9E" w:rsidP="00E2119C">
      <w:pPr>
        <w:spacing w:after="0" w:line="240" w:lineRule="auto"/>
        <w:jc w:val="both"/>
        <w:rPr>
          <w:rFonts w:ascii="Century Gothic" w:hAnsi="Century Gothic" w:cstheme="minorHAnsi"/>
          <w:bCs/>
          <w:sz w:val="20"/>
          <w:szCs w:val="20"/>
        </w:rPr>
      </w:pPr>
    </w:p>
    <w:p w14:paraId="188DE7C1" w14:textId="77777777" w:rsidR="00BB2656" w:rsidRDefault="00BB2656" w:rsidP="00E2119C">
      <w:pPr>
        <w:spacing w:after="0" w:line="240" w:lineRule="auto"/>
        <w:jc w:val="both"/>
        <w:rPr>
          <w:rFonts w:ascii="Century Gothic" w:hAnsi="Century Gothic" w:cstheme="minorHAnsi"/>
          <w:bCs/>
          <w:sz w:val="20"/>
          <w:szCs w:val="20"/>
        </w:rPr>
      </w:pPr>
    </w:p>
    <w:tbl>
      <w:tblPr>
        <w:tblStyle w:val="Tablaconcuadrcula"/>
        <w:tblW w:w="0" w:type="auto"/>
        <w:tblLook w:val="04A0" w:firstRow="1" w:lastRow="0" w:firstColumn="1" w:lastColumn="0" w:noHBand="0" w:noVBand="1"/>
      </w:tblPr>
      <w:tblGrid>
        <w:gridCol w:w="9825"/>
      </w:tblGrid>
      <w:tr w:rsidR="00951595" w:rsidRPr="00951595" w14:paraId="49632438" w14:textId="77777777" w:rsidTr="00951595">
        <w:tc>
          <w:tcPr>
            <w:tcW w:w="9825" w:type="dxa"/>
            <w:shd w:val="clear" w:color="auto" w:fill="C00000"/>
          </w:tcPr>
          <w:p w14:paraId="4272CE5A" w14:textId="7F47DBA5" w:rsidR="00812BDA" w:rsidRPr="00951595" w:rsidRDefault="00951595" w:rsidP="00BB2656">
            <w:pPr>
              <w:jc w:val="center"/>
              <w:rPr>
                <w:rFonts w:ascii="Century Gothic" w:hAnsi="Century Gothic" w:cstheme="minorHAnsi"/>
                <w:b/>
                <w:sz w:val="20"/>
                <w:szCs w:val="20"/>
              </w:rPr>
            </w:pPr>
            <w:r w:rsidRPr="00951595">
              <w:rPr>
                <w:rFonts w:ascii="Century Gothic" w:hAnsi="Century Gothic" w:cstheme="minorHAnsi"/>
                <w:b/>
                <w:sz w:val="20"/>
                <w:szCs w:val="20"/>
              </w:rPr>
              <w:t xml:space="preserve">TARIFA POR PERSONA EN ACOM. Dbl en </w:t>
            </w:r>
            <w:r w:rsidR="00BB2656">
              <w:rPr>
                <w:rFonts w:ascii="Century Gothic" w:hAnsi="Century Gothic" w:cstheme="minorHAnsi"/>
                <w:b/>
                <w:sz w:val="20"/>
                <w:szCs w:val="20"/>
              </w:rPr>
              <w:t>COP</w:t>
            </w:r>
          </w:p>
        </w:tc>
      </w:tr>
      <w:tr w:rsidR="00951595" w:rsidRPr="00676CC9" w14:paraId="4342BF94" w14:textId="77777777" w:rsidTr="00951595">
        <w:tc>
          <w:tcPr>
            <w:tcW w:w="9825" w:type="dxa"/>
          </w:tcPr>
          <w:p w14:paraId="7B7143CB" w14:textId="1FF4DBF2" w:rsidR="00951595" w:rsidRPr="00676CC9" w:rsidRDefault="00BB2656" w:rsidP="00951595">
            <w:pPr>
              <w:jc w:val="center"/>
              <w:rPr>
                <w:rFonts w:ascii="Century Gothic" w:hAnsi="Century Gothic" w:cstheme="minorHAnsi"/>
                <w:b/>
                <w:sz w:val="20"/>
                <w:szCs w:val="20"/>
              </w:rPr>
            </w:pPr>
            <w:r>
              <w:rPr>
                <w:rFonts w:ascii="Century Gothic" w:hAnsi="Century Gothic" w:cstheme="minorHAnsi"/>
                <w:b/>
                <w:sz w:val="20"/>
                <w:szCs w:val="20"/>
              </w:rPr>
              <w:t>$ 27.791.000</w:t>
            </w:r>
          </w:p>
        </w:tc>
      </w:tr>
      <w:tr w:rsidR="00BB2656" w:rsidRPr="00676CC9" w14:paraId="662D7C8F" w14:textId="77777777" w:rsidTr="00951595">
        <w:tc>
          <w:tcPr>
            <w:tcW w:w="9825" w:type="dxa"/>
          </w:tcPr>
          <w:p w14:paraId="071906FB" w14:textId="079C1E46" w:rsidR="00BB2656" w:rsidRDefault="00BB2656" w:rsidP="00951595">
            <w:pPr>
              <w:jc w:val="center"/>
              <w:rPr>
                <w:rFonts w:ascii="Century Gothic" w:hAnsi="Century Gothic" w:cstheme="minorHAnsi"/>
                <w:b/>
                <w:sz w:val="20"/>
                <w:szCs w:val="20"/>
              </w:rPr>
            </w:pPr>
            <w:r>
              <w:rPr>
                <w:rFonts w:ascii="Century Gothic" w:hAnsi="Century Gothic" w:cstheme="minorHAnsi"/>
                <w:b/>
                <w:sz w:val="20"/>
                <w:szCs w:val="20"/>
              </w:rPr>
              <w:t>Suplemento en Sgl: $ 6.691.000</w:t>
            </w:r>
          </w:p>
        </w:tc>
      </w:tr>
    </w:tbl>
    <w:p w14:paraId="2F3F296E" w14:textId="77777777" w:rsidR="00A62387" w:rsidRDefault="00A62387" w:rsidP="00E2119C">
      <w:pPr>
        <w:spacing w:after="0" w:line="240" w:lineRule="auto"/>
        <w:jc w:val="both"/>
        <w:rPr>
          <w:rFonts w:ascii="Century Gothic" w:hAnsi="Century Gothic" w:cstheme="minorHAnsi"/>
          <w:bCs/>
          <w:sz w:val="20"/>
          <w:szCs w:val="20"/>
        </w:rPr>
      </w:pPr>
    </w:p>
    <w:tbl>
      <w:tblPr>
        <w:tblStyle w:val="Tablaconcuadrcula"/>
        <w:tblW w:w="0" w:type="auto"/>
        <w:tblLook w:val="04A0" w:firstRow="1" w:lastRow="0" w:firstColumn="1" w:lastColumn="0" w:noHBand="0" w:noVBand="1"/>
      </w:tblPr>
      <w:tblGrid>
        <w:gridCol w:w="4912"/>
        <w:gridCol w:w="4913"/>
      </w:tblGrid>
      <w:tr w:rsidR="00812BDA" w:rsidRPr="00676CC9" w14:paraId="33B6A3BE" w14:textId="77777777" w:rsidTr="00676CC9">
        <w:tc>
          <w:tcPr>
            <w:tcW w:w="4912" w:type="dxa"/>
            <w:shd w:val="clear" w:color="auto" w:fill="C00000"/>
          </w:tcPr>
          <w:p w14:paraId="13E0B246" w14:textId="1E22C31D" w:rsidR="00812BDA" w:rsidRPr="00676CC9" w:rsidRDefault="00812BDA" w:rsidP="00E2119C">
            <w:pPr>
              <w:jc w:val="both"/>
              <w:rPr>
                <w:rFonts w:ascii="Century Gothic" w:hAnsi="Century Gothic" w:cstheme="minorHAnsi"/>
                <w:b/>
                <w:sz w:val="20"/>
                <w:szCs w:val="20"/>
              </w:rPr>
            </w:pPr>
            <w:r w:rsidRPr="00676CC9">
              <w:rPr>
                <w:rFonts w:ascii="Century Gothic" w:hAnsi="Century Gothic" w:cstheme="minorHAnsi"/>
                <w:b/>
                <w:sz w:val="20"/>
                <w:szCs w:val="20"/>
              </w:rPr>
              <w:t>CIUDAD</w:t>
            </w:r>
          </w:p>
        </w:tc>
        <w:tc>
          <w:tcPr>
            <w:tcW w:w="4913" w:type="dxa"/>
            <w:shd w:val="clear" w:color="auto" w:fill="C00000"/>
          </w:tcPr>
          <w:p w14:paraId="2E23EFE3" w14:textId="0C773B59" w:rsidR="00812BDA" w:rsidRPr="00676CC9" w:rsidRDefault="00812BDA" w:rsidP="00E2119C">
            <w:pPr>
              <w:jc w:val="both"/>
              <w:rPr>
                <w:rFonts w:ascii="Century Gothic" w:hAnsi="Century Gothic" w:cstheme="minorHAnsi"/>
                <w:b/>
                <w:sz w:val="20"/>
                <w:szCs w:val="20"/>
              </w:rPr>
            </w:pPr>
            <w:r w:rsidRPr="00676CC9">
              <w:rPr>
                <w:rFonts w:ascii="Century Gothic" w:hAnsi="Century Gothic" w:cstheme="minorHAnsi"/>
                <w:b/>
                <w:sz w:val="20"/>
                <w:szCs w:val="20"/>
              </w:rPr>
              <w:t>HOTEL PREVISTO O SIMILAR</w:t>
            </w:r>
          </w:p>
        </w:tc>
      </w:tr>
      <w:tr w:rsidR="00812BDA" w14:paraId="745FC784" w14:textId="77777777" w:rsidTr="00812BDA">
        <w:tc>
          <w:tcPr>
            <w:tcW w:w="4912" w:type="dxa"/>
          </w:tcPr>
          <w:p w14:paraId="0EBCED91" w14:textId="1EF20797" w:rsidR="00812BDA" w:rsidRDefault="00812BDA" w:rsidP="00E2119C">
            <w:pPr>
              <w:jc w:val="both"/>
              <w:rPr>
                <w:rFonts w:ascii="Century Gothic" w:hAnsi="Century Gothic" w:cstheme="minorHAnsi"/>
                <w:bCs/>
                <w:sz w:val="20"/>
                <w:szCs w:val="20"/>
              </w:rPr>
            </w:pPr>
            <w:r>
              <w:rPr>
                <w:rFonts w:ascii="Century Gothic" w:hAnsi="Century Gothic" w:cstheme="minorHAnsi"/>
                <w:bCs/>
                <w:sz w:val="20"/>
                <w:szCs w:val="20"/>
              </w:rPr>
              <w:t>TOKYO</w:t>
            </w:r>
          </w:p>
        </w:tc>
        <w:tc>
          <w:tcPr>
            <w:tcW w:w="4913" w:type="dxa"/>
          </w:tcPr>
          <w:p w14:paraId="00F28EE0" w14:textId="736C4FF4" w:rsidR="00812BDA" w:rsidRDefault="00812BDA" w:rsidP="00E2119C">
            <w:pPr>
              <w:jc w:val="both"/>
              <w:rPr>
                <w:rFonts w:ascii="Century Gothic" w:hAnsi="Century Gothic" w:cstheme="minorHAnsi"/>
                <w:bCs/>
                <w:sz w:val="20"/>
                <w:szCs w:val="20"/>
              </w:rPr>
            </w:pPr>
            <w:r w:rsidRPr="00812BDA">
              <w:rPr>
                <w:rFonts w:ascii="Century Gothic" w:hAnsi="Century Gothic" w:cstheme="minorHAnsi"/>
                <w:bCs/>
                <w:sz w:val="20"/>
                <w:szCs w:val="20"/>
              </w:rPr>
              <w:t>GRAND NIKKO TOKYO DAIBA</w:t>
            </w:r>
          </w:p>
        </w:tc>
      </w:tr>
      <w:tr w:rsidR="00812BDA" w14:paraId="57D26119" w14:textId="77777777" w:rsidTr="00812BDA">
        <w:tc>
          <w:tcPr>
            <w:tcW w:w="4912" w:type="dxa"/>
          </w:tcPr>
          <w:p w14:paraId="57643FEF" w14:textId="3D425979" w:rsidR="00812BDA" w:rsidRDefault="00812BDA" w:rsidP="00E2119C">
            <w:pPr>
              <w:jc w:val="both"/>
              <w:rPr>
                <w:rFonts w:ascii="Century Gothic" w:hAnsi="Century Gothic" w:cstheme="minorHAnsi"/>
                <w:bCs/>
                <w:sz w:val="20"/>
                <w:szCs w:val="20"/>
              </w:rPr>
            </w:pPr>
            <w:r>
              <w:rPr>
                <w:rFonts w:ascii="Century Gothic" w:hAnsi="Century Gothic" w:cstheme="minorHAnsi"/>
                <w:bCs/>
                <w:sz w:val="20"/>
                <w:szCs w:val="20"/>
              </w:rPr>
              <w:t>KYOTO</w:t>
            </w:r>
          </w:p>
        </w:tc>
        <w:tc>
          <w:tcPr>
            <w:tcW w:w="4913" w:type="dxa"/>
          </w:tcPr>
          <w:p w14:paraId="3BF597EE" w14:textId="6AAC78D1" w:rsidR="00812BDA" w:rsidRPr="00812BDA" w:rsidRDefault="00812BDA" w:rsidP="00E2119C">
            <w:pPr>
              <w:jc w:val="both"/>
              <w:rPr>
                <w:rFonts w:ascii="Century Gothic" w:hAnsi="Century Gothic" w:cstheme="minorHAnsi"/>
                <w:bCs/>
                <w:sz w:val="20"/>
                <w:szCs w:val="20"/>
              </w:rPr>
            </w:pPr>
            <w:r w:rsidRPr="00812BDA">
              <w:rPr>
                <w:rFonts w:ascii="Century Gothic" w:hAnsi="Century Gothic" w:cstheme="minorHAnsi"/>
                <w:bCs/>
                <w:sz w:val="20"/>
                <w:szCs w:val="20"/>
              </w:rPr>
              <w:t>KYOTO TOKYU HOTEL</w:t>
            </w:r>
          </w:p>
        </w:tc>
      </w:tr>
      <w:tr w:rsidR="00812BDA" w14:paraId="6F62AFB7" w14:textId="77777777" w:rsidTr="00812BDA">
        <w:tc>
          <w:tcPr>
            <w:tcW w:w="4912" w:type="dxa"/>
          </w:tcPr>
          <w:p w14:paraId="7730208A" w14:textId="24F1C61F" w:rsidR="00812BDA" w:rsidRDefault="00812BDA" w:rsidP="00E2119C">
            <w:pPr>
              <w:jc w:val="both"/>
              <w:rPr>
                <w:rFonts w:ascii="Century Gothic" w:hAnsi="Century Gothic" w:cstheme="minorHAnsi"/>
                <w:bCs/>
                <w:sz w:val="20"/>
                <w:szCs w:val="20"/>
              </w:rPr>
            </w:pPr>
            <w:r>
              <w:rPr>
                <w:rFonts w:ascii="Century Gothic" w:hAnsi="Century Gothic" w:cstheme="minorHAnsi"/>
                <w:bCs/>
                <w:sz w:val="20"/>
                <w:szCs w:val="20"/>
              </w:rPr>
              <w:t>OSAKA</w:t>
            </w:r>
          </w:p>
        </w:tc>
        <w:tc>
          <w:tcPr>
            <w:tcW w:w="4913" w:type="dxa"/>
          </w:tcPr>
          <w:p w14:paraId="0C5D390F" w14:textId="7F4B5EEA" w:rsidR="00812BDA" w:rsidRPr="00812BDA" w:rsidRDefault="00812BDA" w:rsidP="00E2119C">
            <w:pPr>
              <w:jc w:val="both"/>
              <w:rPr>
                <w:rFonts w:ascii="Century Gothic" w:hAnsi="Century Gothic" w:cstheme="minorHAnsi"/>
                <w:bCs/>
                <w:sz w:val="20"/>
                <w:szCs w:val="20"/>
              </w:rPr>
            </w:pPr>
            <w:r w:rsidRPr="00812BDA">
              <w:rPr>
                <w:rFonts w:ascii="Century Gothic" w:hAnsi="Century Gothic" w:cstheme="minorHAnsi"/>
                <w:bCs/>
                <w:sz w:val="20"/>
                <w:szCs w:val="20"/>
              </w:rPr>
              <w:t>OSAKA EXCEL HOTEL TOKYU</w:t>
            </w:r>
          </w:p>
        </w:tc>
      </w:tr>
      <w:tr w:rsidR="00812BDA" w14:paraId="241C2A46" w14:textId="77777777" w:rsidTr="00812BDA">
        <w:tc>
          <w:tcPr>
            <w:tcW w:w="4912" w:type="dxa"/>
          </w:tcPr>
          <w:p w14:paraId="1B082263" w14:textId="1147F4AE" w:rsidR="00812BDA" w:rsidRDefault="00812BDA" w:rsidP="00E2119C">
            <w:pPr>
              <w:jc w:val="both"/>
              <w:rPr>
                <w:rFonts w:ascii="Century Gothic" w:hAnsi="Century Gothic" w:cstheme="minorHAnsi"/>
                <w:bCs/>
                <w:sz w:val="20"/>
                <w:szCs w:val="20"/>
              </w:rPr>
            </w:pPr>
            <w:r>
              <w:rPr>
                <w:rFonts w:ascii="Century Gothic" w:hAnsi="Century Gothic" w:cstheme="minorHAnsi"/>
                <w:bCs/>
                <w:sz w:val="20"/>
                <w:szCs w:val="20"/>
              </w:rPr>
              <w:t>SEÚL</w:t>
            </w:r>
          </w:p>
        </w:tc>
        <w:tc>
          <w:tcPr>
            <w:tcW w:w="4913" w:type="dxa"/>
          </w:tcPr>
          <w:p w14:paraId="221BEB3C" w14:textId="7629A496" w:rsidR="00812BDA" w:rsidRPr="00812BDA" w:rsidRDefault="00812BDA" w:rsidP="00E2119C">
            <w:pPr>
              <w:jc w:val="both"/>
              <w:rPr>
                <w:rFonts w:ascii="Century Gothic" w:hAnsi="Century Gothic" w:cstheme="minorHAnsi"/>
                <w:bCs/>
                <w:sz w:val="20"/>
                <w:szCs w:val="20"/>
              </w:rPr>
            </w:pPr>
            <w:r>
              <w:rPr>
                <w:rFonts w:ascii="Century Gothic" w:hAnsi="Century Gothic" w:cstheme="minorHAnsi"/>
                <w:bCs/>
                <w:sz w:val="20"/>
                <w:szCs w:val="20"/>
              </w:rPr>
              <w:t xml:space="preserve">NOVOTEL AMBASSADOR SEOUL </w:t>
            </w:r>
            <w:r w:rsidRPr="00812BDA">
              <w:rPr>
                <w:rFonts w:ascii="Century Gothic" w:hAnsi="Century Gothic" w:cstheme="minorHAnsi"/>
                <w:bCs/>
                <w:sz w:val="20"/>
                <w:szCs w:val="20"/>
              </w:rPr>
              <w:t>DONGDAEMUN</w:t>
            </w:r>
          </w:p>
        </w:tc>
      </w:tr>
    </w:tbl>
    <w:p w14:paraId="50FB8EC3" w14:textId="77777777" w:rsidR="001D2D9E" w:rsidRDefault="001D2D9E" w:rsidP="00E2119C">
      <w:pPr>
        <w:spacing w:after="0" w:line="240" w:lineRule="auto"/>
        <w:jc w:val="both"/>
        <w:rPr>
          <w:rFonts w:ascii="Century Gothic" w:hAnsi="Century Gothic" w:cstheme="minorHAnsi"/>
          <w:bCs/>
          <w:sz w:val="20"/>
          <w:szCs w:val="20"/>
        </w:rPr>
      </w:pPr>
    </w:p>
    <w:tbl>
      <w:tblPr>
        <w:tblW w:w="10805" w:type="dxa"/>
        <w:jc w:val="center"/>
        <w:shd w:val="clear" w:color="auto" w:fill="FFFFFF"/>
        <w:tblLook w:val="04A0" w:firstRow="1" w:lastRow="0" w:firstColumn="1" w:lastColumn="0" w:noHBand="0" w:noVBand="1"/>
      </w:tblPr>
      <w:tblGrid>
        <w:gridCol w:w="5402"/>
        <w:gridCol w:w="5403"/>
      </w:tblGrid>
      <w:tr w:rsidR="00E2119C" w:rsidRPr="006F3AD4" w14:paraId="14850BDB" w14:textId="77777777" w:rsidTr="00072EEA">
        <w:trPr>
          <w:jc w:val="center"/>
        </w:trPr>
        <w:tc>
          <w:tcPr>
            <w:tcW w:w="5402" w:type="dxa"/>
            <w:shd w:val="clear" w:color="auto" w:fill="FFFFFF"/>
          </w:tcPr>
          <w:p w14:paraId="7F9FC9F2" w14:textId="3F0B085F" w:rsidR="008231EA" w:rsidRPr="00E22889" w:rsidRDefault="00E2119C" w:rsidP="00E22889">
            <w:pPr>
              <w:shd w:val="clear" w:color="auto" w:fill="DEEAF6"/>
              <w:tabs>
                <w:tab w:val="center" w:pos="2593"/>
              </w:tabs>
              <w:rPr>
                <w:rFonts w:ascii="Century Gothic" w:hAnsi="Century Gothic" w:cs="Arial"/>
                <w:b/>
                <w:sz w:val="16"/>
                <w:szCs w:val="16"/>
              </w:rPr>
            </w:pPr>
            <w:r>
              <w:rPr>
                <w:rFonts w:ascii="Century Gothic" w:hAnsi="Century Gothic" w:cs="Arial"/>
                <w:b/>
                <w:sz w:val="16"/>
                <w:szCs w:val="16"/>
              </w:rPr>
              <w:t>Incluye</w:t>
            </w:r>
            <w:r>
              <w:rPr>
                <w:rFonts w:ascii="Century Gothic" w:hAnsi="Century Gothic" w:cs="Arial"/>
                <w:b/>
                <w:sz w:val="16"/>
                <w:szCs w:val="16"/>
              </w:rPr>
              <w:tab/>
            </w:r>
          </w:p>
          <w:p w14:paraId="01A0B204" w14:textId="2A0C6AEF" w:rsidR="00BB2656" w:rsidRDefault="00BB2656"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Pr>
                <w:rFonts w:ascii="Century Gothic" w:hAnsi="Century Gothic" w:cs="Arial"/>
                <w:sz w:val="16"/>
                <w:szCs w:val="16"/>
              </w:rPr>
              <w:t>Ruta aérea con impuestos, equipaje personal, equipaje de mano y equipaje de bodega.</w:t>
            </w:r>
          </w:p>
          <w:p w14:paraId="3C41F706" w14:textId="0B421808" w:rsidR="00E22889" w:rsidRPr="00E22889" w:rsidRDefault="00E22889"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sidRPr="00E22889">
              <w:rPr>
                <w:rFonts w:ascii="Century Gothic" w:hAnsi="Century Gothic" w:cs="Arial"/>
                <w:sz w:val="16"/>
                <w:szCs w:val="16"/>
              </w:rPr>
              <w:t>Hoteles: A base de habitación twin</w:t>
            </w:r>
            <w:r>
              <w:rPr>
                <w:rFonts w:ascii="Century Gothic" w:hAnsi="Century Gothic" w:cs="Arial"/>
                <w:sz w:val="16"/>
                <w:szCs w:val="16"/>
              </w:rPr>
              <w:t xml:space="preserve"> </w:t>
            </w:r>
            <w:r w:rsidRPr="00E22889">
              <w:rPr>
                <w:rFonts w:ascii="Century Gothic" w:hAnsi="Century Gothic" w:cs="Arial"/>
                <w:sz w:val="16"/>
                <w:szCs w:val="16"/>
              </w:rPr>
              <w:t>(con dos camas) en los hoteles mencionados o similar.</w:t>
            </w:r>
          </w:p>
          <w:p w14:paraId="49AE7579" w14:textId="67EFEE12" w:rsidR="00E22889" w:rsidRPr="00E22889" w:rsidRDefault="00E22889"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sidRPr="00E22889">
              <w:rPr>
                <w:rFonts w:ascii="Century Gothic" w:hAnsi="Century Gothic" w:cs="Arial"/>
                <w:sz w:val="16"/>
                <w:szCs w:val="16"/>
              </w:rPr>
              <w:t xml:space="preserve">Comidas: Desayuno Diario, Almuerzo </w:t>
            </w:r>
            <w:r w:rsidR="00BB2656">
              <w:rPr>
                <w:rFonts w:ascii="Century Gothic" w:hAnsi="Century Gothic" w:cs="Arial"/>
                <w:sz w:val="16"/>
                <w:szCs w:val="16"/>
              </w:rPr>
              <w:t>6</w:t>
            </w:r>
            <w:r w:rsidRPr="00E22889">
              <w:rPr>
                <w:rFonts w:ascii="Century Gothic" w:hAnsi="Century Gothic" w:cs="Arial"/>
                <w:sz w:val="16"/>
                <w:szCs w:val="16"/>
              </w:rPr>
              <w:t xml:space="preserve"> veces</w:t>
            </w:r>
          </w:p>
          <w:p w14:paraId="6CDA2B84" w14:textId="77777777" w:rsidR="00E22889" w:rsidRPr="00E22889" w:rsidRDefault="00E22889"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sidRPr="00E22889">
              <w:rPr>
                <w:rFonts w:ascii="Century Gothic" w:hAnsi="Century Gothic" w:cs="Arial"/>
                <w:sz w:val="16"/>
                <w:szCs w:val="16"/>
              </w:rPr>
              <w:t>Traslados y Visitas: Como se especifican en el itinerario sugerido por autobús o coche privado incluyendo entradas.</w:t>
            </w:r>
          </w:p>
          <w:p w14:paraId="1F40BC45" w14:textId="77777777" w:rsidR="00E22889" w:rsidRPr="00E22889" w:rsidRDefault="00E22889"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sidRPr="00E22889">
              <w:rPr>
                <w:rFonts w:ascii="Century Gothic" w:hAnsi="Century Gothic" w:cs="Arial"/>
                <w:sz w:val="16"/>
                <w:szCs w:val="16"/>
              </w:rPr>
              <w:t>Guía:  De habla hispana para visitas y traslados.</w:t>
            </w:r>
          </w:p>
          <w:p w14:paraId="6BE77F79" w14:textId="1183720B" w:rsidR="00E22889" w:rsidRPr="00E22889" w:rsidRDefault="00E22889"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sidRPr="00E22889">
              <w:rPr>
                <w:rFonts w:ascii="Century Gothic" w:hAnsi="Century Gothic" w:cs="Arial"/>
                <w:sz w:val="16"/>
                <w:szCs w:val="16"/>
              </w:rPr>
              <w:t xml:space="preserve">Asistente:  De habla hispana para traslados. </w:t>
            </w:r>
          </w:p>
          <w:p w14:paraId="2B124490" w14:textId="21CDA0E3" w:rsidR="00E22889" w:rsidRPr="00E22889" w:rsidRDefault="00E22889"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sidRPr="00E22889">
              <w:rPr>
                <w:rFonts w:ascii="Century Gothic" w:hAnsi="Century Gothic" w:cs="Arial"/>
                <w:sz w:val="16"/>
                <w:szCs w:val="16"/>
              </w:rPr>
              <w:t>Trenes: Como se mencionan en el itinerario en clase turista.</w:t>
            </w:r>
          </w:p>
          <w:p w14:paraId="76DD08AC" w14:textId="1373CE2C" w:rsidR="00E22889" w:rsidRPr="00E22889" w:rsidRDefault="00E22889"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sidRPr="00E22889">
              <w:rPr>
                <w:rFonts w:ascii="Century Gothic" w:hAnsi="Century Gothic" w:cs="Arial"/>
                <w:sz w:val="16"/>
                <w:szCs w:val="16"/>
              </w:rPr>
              <w:t xml:space="preserve">Servicio de entregar maletas: Por camión separadamente de </w:t>
            </w:r>
            <w:proofErr w:type="spellStart"/>
            <w:r w:rsidRPr="00E22889">
              <w:rPr>
                <w:rFonts w:ascii="Century Gothic" w:hAnsi="Century Gothic" w:cs="Arial"/>
                <w:sz w:val="16"/>
                <w:szCs w:val="16"/>
              </w:rPr>
              <w:t>Tokyo</w:t>
            </w:r>
            <w:proofErr w:type="spellEnd"/>
            <w:r w:rsidRPr="00E22889">
              <w:rPr>
                <w:rFonts w:ascii="Century Gothic" w:hAnsi="Century Gothic" w:cs="Arial"/>
                <w:sz w:val="16"/>
                <w:szCs w:val="16"/>
              </w:rPr>
              <w:t xml:space="preserve"> a Kyoto.</w:t>
            </w:r>
          </w:p>
          <w:p w14:paraId="18A2AFD0" w14:textId="103B80BA" w:rsidR="00E22889" w:rsidRDefault="00E22889"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sidRPr="00E22889">
              <w:rPr>
                <w:rFonts w:ascii="Century Gothic" w:hAnsi="Century Gothic" w:cs="Arial"/>
                <w:sz w:val="16"/>
                <w:szCs w:val="16"/>
              </w:rPr>
              <w:t>Auriculares: Incluida para visitas guiadas</w:t>
            </w:r>
          </w:p>
          <w:p w14:paraId="6E9AD60F" w14:textId="571D6731" w:rsidR="00676CC9" w:rsidRPr="00E22889" w:rsidRDefault="00BB2656" w:rsidP="00E22889">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Pr>
                <w:rFonts w:ascii="Century Gothic" w:hAnsi="Century Gothic" w:cs="Arial"/>
                <w:sz w:val="16"/>
                <w:szCs w:val="16"/>
              </w:rPr>
              <w:t xml:space="preserve">Tarjeta de asistencia médica </w:t>
            </w:r>
          </w:p>
          <w:p w14:paraId="11EB55A5" w14:textId="77777777" w:rsidR="00E2119C" w:rsidRDefault="00E2119C" w:rsidP="00E2119C">
            <w:pPr>
              <w:pStyle w:val="Prrafodelista"/>
              <w:numPr>
                <w:ilvl w:val="0"/>
                <w:numId w:val="8"/>
              </w:numPr>
              <w:autoSpaceDE w:val="0"/>
              <w:autoSpaceDN w:val="0"/>
              <w:adjustRightInd w:val="0"/>
              <w:spacing w:after="0" w:line="240" w:lineRule="auto"/>
              <w:ind w:left="179" w:hanging="179"/>
              <w:jc w:val="both"/>
              <w:rPr>
                <w:rFonts w:ascii="Century Gothic" w:hAnsi="Century Gothic" w:cs="Arial"/>
                <w:sz w:val="16"/>
                <w:szCs w:val="16"/>
              </w:rPr>
            </w:pPr>
            <w:r w:rsidRPr="00AA1E55">
              <w:rPr>
                <w:rFonts w:ascii="Century Gothic" w:hAnsi="Century Gothic" w:cs="Arial"/>
                <w:sz w:val="16"/>
                <w:szCs w:val="16"/>
              </w:rPr>
              <w:t xml:space="preserve">Fee bancario </w:t>
            </w:r>
          </w:p>
          <w:p w14:paraId="0B8ABD09" w14:textId="77777777" w:rsidR="00E2119C" w:rsidRDefault="00E2119C" w:rsidP="00072EEA">
            <w:pPr>
              <w:pStyle w:val="Prrafodelista"/>
              <w:autoSpaceDE w:val="0"/>
              <w:autoSpaceDN w:val="0"/>
              <w:adjustRightInd w:val="0"/>
              <w:spacing w:after="0" w:line="240" w:lineRule="auto"/>
              <w:ind w:left="179"/>
              <w:jc w:val="both"/>
              <w:rPr>
                <w:rFonts w:ascii="Century Gothic" w:hAnsi="Century Gothic" w:cs="Arial"/>
                <w:sz w:val="16"/>
                <w:szCs w:val="16"/>
              </w:rPr>
            </w:pPr>
          </w:p>
          <w:p w14:paraId="03416C0F" w14:textId="77777777" w:rsidR="00676CC9" w:rsidRDefault="00676CC9" w:rsidP="00072EEA">
            <w:pPr>
              <w:pStyle w:val="Prrafodelista"/>
              <w:autoSpaceDE w:val="0"/>
              <w:autoSpaceDN w:val="0"/>
              <w:adjustRightInd w:val="0"/>
              <w:spacing w:after="0" w:line="240" w:lineRule="auto"/>
              <w:ind w:left="179"/>
              <w:jc w:val="both"/>
              <w:rPr>
                <w:rFonts w:ascii="Century Gothic" w:hAnsi="Century Gothic" w:cs="Arial"/>
                <w:sz w:val="16"/>
                <w:szCs w:val="16"/>
              </w:rPr>
            </w:pPr>
          </w:p>
          <w:p w14:paraId="143A0794" w14:textId="77777777" w:rsidR="00676CC9" w:rsidRDefault="00676CC9" w:rsidP="00072EEA">
            <w:pPr>
              <w:pStyle w:val="Prrafodelista"/>
              <w:autoSpaceDE w:val="0"/>
              <w:autoSpaceDN w:val="0"/>
              <w:adjustRightInd w:val="0"/>
              <w:spacing w:after="0" w:line="240" w:lineRule="auto"/>
              <w:ind w:left="179"/>
              <w:jc w:val="both"/>
              <w:rPr>
                <w:rFonts w:ascii="Century Gothic" w:hAnsi="Century Gothic" w:cs="Arial"/>
                <w:sz w:val="16"/>
                <w:szCs w:val="16"/>
              </w:rPr>
            </w:pPr>
          </w:p>
          <w:p w14:paraId="19D06AEF" w14:textId="77777777" w:rsidR="00676CC9" w:rsidRDefault="00676CC9" w:rsidP="00072EEA">
            <w:pPr>
              <w:pStyle w:val="Prrafodelista"/>
              <w:autoSpaceDE w:val="0"/>
              <w:autoSpaceDN w:val="0"/>
              <w:adjustRightInd w:val="0"/>
              <w:spacing w:after="0" w:line="240" w:lineRule="auto"/>
              <w:ind w:left="179"/>
              <w:jc w:val="both"/>
              <w:rPr>
                <w:rFonts w:ascii="Century Gothic" w:hAnsi="Century Gothic" w:cs="Arial"/>
                <w:sz w:val="16"/>
                <w:szCs w:val="16"/>
              </w:rPr>
            </w:pPr>
          </w:p>
          <w:p w14:paraId="6A746FC7" w14:textId="77777777" w:rsidR="00676CC9" w:rsidRDefault="00676CC9" w:rsidP="00072EEA">
            <w:pPr>
              <w:pStyle w:val="Prrafodelista"/>
              <w:autoSpaceDE w:val="0"/>
              <w:autoSpaceDN w:val="0"/>
              <w:adjustRightInd w:val="0"/>
              <w:spacing w:after="0" w:line="240" w:lineRule="auto"/>
              <w:ind w:left="179"/>
              <w:jc w:val="both"/>
              <w:rPr>
                <w:rFonts w:ascii="Century Gothic" w:hAnsi="Century Gothic" w:cs="Arial"/>
                <w:sz w:val="16"/>
                <w:szCs w:val="16"/>
              </w:rPr>
            </w:pPr>
          </w:p>
          <w:p w14:paraId="0C416559" w14:textId="77777777" w:rsidR="00676CC9" w:rsidRPr="0054469F" w:rsidRDefault="00676CC9" w:rsidP="00072EEA">
            <w:pPr>
              <w:pStyle w:val="Prrafodelista"/>
              <w:autoSpaceDE w:val="0"/>
              <w:autoSpaceDN w:val="0"/>
              <w:adjustRightInd w:val="0"/>
              <w:spacing w:after="0" w:line="240" w:lineRule="auto"/>
              <w:ind w:left="179"/>
              <w:jc w:val="both"/>
              <w:rPr>
                <w:rFonts w:ascii="Century Gothic" w:hAnsi="Century Gothic" w:cs="Arial"/>
                <w:sz w:val="16"/>
                <w:szCs w:val="16"/>
              </w:rPr>
            </w:pPr>
          </w:p>
        </w:tc>
        <w:tc>
          <w:tcPr>
            <w:tcW w:w="5403" w:type="dxa"/>
            <w:shd w:val="clear" w:color="auto" w:fill="FFFFFF"/>
          </w:tcPr>
          <w:p w14:paraId="43D9C8F8" w14:textId="77777777" w:rsidR="00E2119C" w:rsidRDefault="00E2119C" w:rsidP="00072EEA">
            <w:pPr>
              <w:shd w:val="clear" w:color="auto" w:fill="E2EFD9"/>
              <w:rPr>
                <w:rFonts w:ascii="Century Gothic" w:hAnsi="Century Gothic" w:cs="Arial"/>
                <w:b/>
                <w:sz w:val="16"/>
                <w:szCs w:val="16"/>
              </w:rPr>
            </w:pPr>
            <w:r>
              <w:rPr>
                <w:rFonts w:ascii="Century Gothic" w:hAnsi="Century Gothic" w:cs="Arial"/>
                <w:b/>
                <w:sz w:val="16"/>
                <w:szCs w:val="16"/>
              </w:rPr>
              <w:t>No se incluye</w:t>
            </w:r>
          </w:p>
          <w:p w14:paraId="728C15E6" w14:textId="77777777" w:rsidR="00347E17" w:rsidRPr="00347E17" w:rsidRDefault="00347E17" w:rsidP="00347E17">
            <w:pPr>
              <w:pStyle w:val="Prrafodelista"/>
              <w:numPr>
                <w:ilvl w:val="0"/>
                <w:numId w:val="2"/>
              </w:numPr>
              <w:autoSpaceDE w:val="0"/>
              <w:autoSpaceDN w:val="0"/>
              <w:adjustRightInd w:val="0"/>
              <w:spacing w:after="0" w:line="240" w:lineRule="auto"/>
              <w:ind w:left="165" w:hanging="165"/>
              <w:jc w:val="both"/>
              <w:rPr>
                <w:rFonts w:ascii="Century Gothic" w:hAnsi="Century Gothic" w:cs="Arial"/>
                <w:sz w:val="16"/>
                <w:szCs w:val="16"/>
              </w:rPr>
            </w:pPr>
            <w:r w:rsidRPr="00347E17">
              <w:rPr>
                <w:rFonts w:ascii="Century Gothic" w:hAnsi="Century Gothic" w:cs="Arial"/>
                <w:sz w:val="16"/>
                <w:szCs w:val="16"/>
              </w:rPr>
              <w:t xml:space="preserve">Alimentos no especificados en itinerario </w:t>
            </w:r>
          </w:p>
          <w:p w14:paraId="0330FBC4" w14:textId="77777777" w:rsidR="00347E17" w:rsidRPr="00347E17" w:rsidRDefault="00347E17" w:rsidP="00347E17">
            <w:pPr>
              <w:pStyle w:val="Prrafodelista"/>
              <w:numPr>
                <w:ilvl w:val="0"/>
                <w:numId w:val="2"/>
              </w:numPr>
              <w:autoSpaceDE w:val="0"/>
              <w:autoSpaceDN w:val="0"/>
              <w:adjustRightInd w:val="0"/>
              <w:spacing w:after="0" w:line="240" w:lineRule="auto"/>
              <w:ind w:left="165" w:hanging="165"/>
              <w:jc w:val="both"/>
              <w:rPr>
                <w:rFonts w:ascii="Century Gothic" w:hAnsi="Century Gothic" w:cs="Arial"/>
                <w:sz w:val="16"/>
                <w:szCs w:val="16"/>
              </w:rPr>
            </w:pPr>
            <w:r w:rsidRPr="00347E17">
              <w:rPr>
                <w:rFonts w:ascii="Century Gothic" w:hAnsi="Century Gothic" w:cs="Arial"/>
                <w:sz w:val="16"/>
                <w:szCs w:val="16"/>
              </w:rPr>
              <w:t xml:space="preserve">Suplementos por eventos, temporadas o fechas especiales </w:t>
            </w:r>
          </w:p>
          <w:p w14:paraId="24F42383" w14:textId="034D0891" w:rsidR="00347E17" w:rsidRPr="00347E17" w:rsidRDefault="00347E17" w:rsidP="00347E17">
            <w:pPr>
              <w:pStyle w:val="Prrafodelista"/>
              <w:numPr>
                <w:ilvl w:val="0"/>
                <w:numId w:val="2"/>
              </w:numPr>
              <w:autoSpaceDE w:val="0"/>
              <w:autoSpaceDN w:val="0"/>
              <w:adjustRightInd w:val="0"/>
              <w:spacing w:after="0" w:line="240" w:lineRule="auto"/>
              <w:ind w:left="165" w:hanging="165"/>
              <w:jc w:val="both"/>
              <w:rPr>
                <w:rFonts w:ascii="Century Gothic" w:hAnsi="Century Gothic" w:cs="Arial"/>
                <w:sz w:val="16"/>
                <w:szCs w:val="16"/>
              </w:rPr>
            </w:pPr>
            <w:r w:rsidRPr="00347E17">
              <w:rPr>
                <w:rFonts w:ascii="Century Gothic" w:hAnsi="Century Gothic" w:cs="Arial"/>
                <w:sz w:val="16"/>
                <w:szCs w:val="16"/>
              </w:rPr>
              <w:t xml:space="preserve">Propinas a guías y conductores, Bell Boys y camaristas  </w:t>
            </w:r>
          </w:p>
          <w:p w14:paraId="45031FEA" w14:textId="77777777" w:rsidR="00347E17" w:rsidRPr="00347E17" w:rsidRDefault="00347E17" w:rsidP="00347E17">
            <w:pPr>
              <w:pStyle w:val="Prrafodelista"/>
              <w:numPr>
                <w:ilvl w:val="0"/>
                <w:numId w:val="2"/>
              </w:numPr>
              <w:autoSpaceDE w:val="0"/>
              <w:autoSpaceDN w:val="0"/>
              <w:adjustRightInd w:val="0"/>
              <w:spacing w:after="0" w:line="240" w:lineRule="auto"/>
              <w:ind w:left="165" w:hanging="165"/>
              <w:jc w:val="both"/>
              <w:rPr>
                <w:rFonts w:ascii="Century Gothic" w:hAnsi="Century Gothic" w:cs="Arial"/>
                <w:sz w:val="16"/>
                <w:szCs w:val="16"/>
              </w:rPr>
            </w:pPr>
            <w:r w:rsidRPr="00347E17">
              <w:rPr>
                <w:rFonts w:ascii="Century Gothic" w:hAnsi="Century Gothic" w:cs="Arial"/>
                <w:sz w:val="16"/>
                <w:szCs w:val="16"/>
              </w:rPr>
              <w:t xml:space="preserve">Gastos y/o servicios no especificados en el itinerario </w:t>
            </w:r>
          </w:p>
          <w:p w14:paraId="26AED584" w14:textId="616517F8" w:rsidR="00FD4A6C" w:rsidRPr="00347E17" w:rsidRDefault="00FD4A6C" w:rsidP="00347E17">
            <w:pPr>
              <w:pStyle w:val="Prrafodelista"/>
              <w:numPr>
                <w:ilvl w:val="0"/>
                <w:numId w:val="2"/>
              </w:numPr>
              <w:autoSpaceDE w:val="0"/>
              <w:autoSpaceDN w:val="0"/>
              <w:adjustRightInd w:val="0"/>
              <w:spacing w:after="0" w:line="240" w:lineRule="auto"/>
              <w:ind w:left="165" w:hanging="165"/>
              <w:jc w:val="both"/>
              <w:rPr>
                <w:rFonts w:ascii="Century Gothic" w:hAnsi="Century Gothic" w:cs="Arial"/>
                <w:sz w:val="16"/>
                <w:szCs w:val="16"/>
              </w:rPr>
            </w:pPr>
            <w:r>
              <w:rPr>
                <w:rFonts w:ascii="Century Gothic" w:hAnsi="Century Gothic" w:cs="Arial"/>
                <w:sz w:val="16"/>
                <w:szCs w:val="16"/>
              </w:rPr>
              <w:t>Trámites y visado</w:t>
            </w:r>
          </w:p>
          <w:p w14:paraId="13BB53A8" w14:textId="77777777" w:rsidR="00E2119C" w:rsidRPr="00AA1E55" w:rsidRDefault="00E2119C" w:rsidP="00072EEA">
            <w:pPr>
              <w:pStyle w:val="Prrafodelista"/>
              <w:autoSpaceDE w:val="0"/>
              <w:autoSpaceDN w:val="0"/>
              <w:adjustRightInd w:val="0"/>
              <w:spacing w:after="0" w:line="240" w:lineRule="auto"/>
              <w:ind w:left="0"/>
              <w:jc w:val="both"/>
              <w:rPr>
                <w:rFonts w:ascii="Century Gothic" w:hAnsi="Century Gothic" w:cs="Arial"/>
                <w:b/>
                <w:sz w:val="16"/>
                <w:szCs w:val="16"/>
              </w:rPr>
            </w:pPr>
          </w:p>
        </w:tc>
      </w:tr>
    </w:tbl>
    <w:bookmarkEnd w:id="0"/>
    <w:p w14:paraId="4045583A" w14:textId="77777777" w:rsidR="00676CC9" w:rsidRPr="00535D87" w:rsidRDefault="00676CC9" w:rsidP="00676CC9">
      <w:pPr>
        <w:pStyle w:val="Ttulo1"/>
        <w:jc w:val="center"/>
      </w:pPr>
      <w:r w:rsidRPr="00535D87">
        <w:rPr>
          <w:rFonts w:ascii="Arial" w:hAnsi="Arial" w:cs="Arial"/>
          <w:color w:val="000000"/>
        </w:rPr>
        <w:t>CONDICIONES GENERALES Y ACEPTACION</w:t>
      </w:r>
    </w:p>
    <w:p w14:paraId="3F569292" w14:textId="77777777" w:rsidR="00676CC9" w:rsidRDefault="00676CC9" w:rsidP="00676CC9">
      <w:pPr>
        <w:pStyle w:val="xmsonormal"/>
        <w:spacing w:before="0" w:beforeAutospacing="0" w:after="0" w:afterAutospacing="0"/>
        <w:jc w:val="both"/>
        <w:rPr>
          <w:rFonts w:ascii="Arial" w:hAnsi="Arial" w:cs="Arial"/>
          <w:b/>
          <w:bCs/>
          <w:color w:val="000000"/>
          <w:sz w:val="18"/>
          <w:szCs w:val="18"/>
        </w:rPr>
      </w:pPr>
      <w:r>
        <w:rPr>
          <w:rFonts w:ascii="Arial" w:hAnsi="Arial" w:cs="Arial"/>
          <w:b/>
          <w:bCs/>
          <w:color w:val="000000"/>
          <w:sz w:val="18"/>
          <w:szCs w:val="18"/>
        </w:rPr>
        <w:t>RESERVAS</w:t>
      </w:r>
    </w:p>
    <w:p w14:paraId="7741BB49" w14:textId="77777777" w:rsidR="00676CC9" w:rsidRDefault="00676CC9" w:rsidP="00676CC9">
      <w:pPr>
        <w:pStyle w:val="xmsonormal"/>
        <w:spacing w:before="0" w:beforeAutospacing="0" w:after="0" w:afterAutospacing="0"/>
        <w:jc w:val="both"/>
        <w:rPr>
          <w:rFonts w:ascii="Arial" w:hAnsi="Arial" w:cs="Arial"/>
          <w:color w:val="000000"/>
        </w:rPr>
      </w:pPr>
    </w:p>
    <w:p w14:paraId="2FBACDF7" w14:textId="77777777" w:rsidR="00676CC9" w:rsidRDefault="00676CC9" w:rsidP="00676CC9">
      <w:pPr>
        <w:numPr>
          <w:ilvl w:val="0"/>
          <w:numId w:val="4"/>
        </w:numPr>
        <w:spacing w:after="0"/>
        <w:jc w:val="both"/>
        <w:rPr>
          <w:rFonts w:ascii="Arial" w:hAnsi="Arial" w:cs="Arial"/>
          <w:sz w:val="18"/>
          <w:szCs w:val="18"/>
        </w:rPr>
      </w:pPr>
      <w:r w:rsidRPr="00AD4CA3">
        <w:rPr>
          <w:rFonts w:ascii="Arial" w:hAnsi="Arial" w:cs="Arial"/>
          <w:sz w:val="18"/>
          <w:szCs w:val="18"/>
        </w:rPr>
        <w:t xml:space="preserve">Para reservar </w:t>
      </w:r>
      <w:r>
        <w:rPr>
          <w:rFonts w:ascii="Arial" w:hAnsi="Arial" w:cs="Arial"/>
          <w:sz w:val="18"/>
          <w:szCs w:val="18"/>
        </w:rPr>
        <w:t xml:space="preserve">la porción terrestre </w:t>
      </w:r>
      <w:r w:rsidRPr="00AD4CA3">
        <w:rPr>
          <w:rFonts w:ascii="Arial" w:hAnsi="Arial" w:cs="Arial"/>
          <w:sz w:val="18"/>
          <w:szCs w:val="18"/>
        </w:rPr>
        <w:t xml:space="preserve">se requiere </w:t>
      </w:r>
      <w:r>
        <w:rPr>
          <w:rFonts w:ascii="Arial" w:hAnsi="Arial" w:cs="Arial"/>
          <w:sz w:val="18"/>
          <w:szCs w:val="18"/>
        </w:rPr>
        <w:t xml:space="preserve">un depósito en dólares o euros, de acuerdo a la moneda indicada en el programa, </w:t>
      </w:r>
      <w:r w:rsidRPr="00AD4CA3">
        <w:rPr>
          <w:rFonts w:ascii="Arial" w:hAnsi="Arial" w:cs="Arial"/>
          <w:sz w:val="18"/>
          <w:szCs w:val="18"/>
        </w:rPr>
        <w:t>abonables a la porción terrestre, para realizar la confirmación del programa.</w:t>
      </w:r>
      <w:r>
        <w:rPr>
          <w:rFonts w:ascii="Arial" w:hAnsi="Arial" w:cs="Arial"/>
          <w:sz w:val="18"/>
          <w:szCs w:val="18"/>
        </w:rPr>
        <w:t xml:space="preserve"> Si las reservas son de compra inmediata se debe realizar el pago total. </w:t>
      </w:r>
      <w:r w:rsidRPr="00D62D2B">
        <w:rPr>
          <w:rFonts w:ascii="Arial" w:hAnsi="Arial" w:cs="Arial"/>
          <w:b/>
          <w:bCs/>
          <w:sz w:val="18"/>
          <w:szCs w:val="18"/>
        </w:rPr>
        <w:t>Para el caso de los programas al mundial de futbol pago total.</w:t>
      </w:r>
      <w:r>
        <w:rPr>
          <w:rFonts w:ascii="Arial" w:hAnsi="Arial" w:cs="Arial"/>
          <w:b/>
          <w:bCs/>
          <w:sz w:val="18"/>
          <w:szCs w:val="18"/>
        </w:rPr>
        <w:t xml:space="preserve"> Las entradas se entregarán 24 horas antes de cada partido o en su defecto el mismo día.</w:t>
      </w:r>
      <w:r>
        <w:rPr>
          <w:rFonts w:ascii="Arial" w:hAnsi="Arial" w:cs="Arial"/>
          <w:sz w:val="18"/>
          <w:szCs w:val="18"/>
        </w:rPr>
        <w:t xml:space="preserve"> Estos para evitar falsificaciones.</w:t>
      </w:r>
    </w:p>
    <w:p w14:paraId="2C7C4CAE" w14:textId="77777777" w:rsidR="00676CC9" w:rsidRDefault="00676CC9" w:rsidP="00676CC9">
      <w:pPr>
        <w:numPr>
          <w:ilvl w:val="0"/>
          <w:numId w:val="4"/>
        </w:numPr>
        <w:spacing w:after="0"/>
        <w:jc w:val="both"/>
        <w:rPr>
          <w:rFonts w:ascii="Arial" w:hAnsi="Arial" w:cs="Arial"/>
          <w:sz w:val="18"/>
          <w:szCs w:val="18"/>
        </w:rPr>
      </w:pPr>
      <w:r w:rsidRPr="00AD4CA3">
        <w:rPr>
          <w:rFonts w:ascii="Arial" w:hAnsi="Arial" w:cs="Arial"/>
          <w:sz w:val="18"/>
          <w:szCs w:val="18"/>
        </w:rPr>
        <w:t>El valor total de la porción terrestre se paga 90 días antes de la salida del programa en dólares americanos</w:t>
      </w:r>
      <w:r>
        <w:rPr>
          <w:rFonts w:ascii="Arial" w:hAnsi="Arial" w:cs="Arial"/>
          <w:sz w:val="18"/>
          <w:szCs w:val="18"/>
        </w:rPr>
        <w:t>, euros o de acuerdo a la moneda indicada en el programa. Caso contrario se indicará en la confirmación de los servicios.</w:t>
      </w:r>
    </w:p>
    <w:p w14:paraId="379681C8" w14:textId="77777777" w:rsidR="00676CC9" w:rsidRPr="006B4903" w:rsidRDefault="00676CC9" w:rsidP="00676CC9">
      <w:pPr>
        <w:numPr>
          <w:ilvl w:val="0"/>
          <w:numId w:val="4"/>
        </w:numPr>
        <w:spacing w:after="0"/>
        <w:jc w:val="both"/>
        <w:rPr>
          <w:rFonts w:ascii="Arial" w:hAnsi="Arial" w:cs="Arial"/>
          <w:sz w:val="18"/>
          <w:szCs w:val="18"/>
        </w:rPr>
      </w:pPr>
      <w:r w:rsidRPr="006B4903">
        <w:rPr>
          <w:rFonts w:ascii="Arial" w:hAnsi="Arial" w:cs="Arial"/>
          <w:sz w:val="18"/>
          <w:szCs w:val="18"/>
        </w:rPr>
        <w:t xml:space="preserve">Para la reserva del tiquete aéreo se requiere </w:t>
      </w:r>
      <w:r>
        <w:rPr>
          <w:rFonts w:ascii="Arial" w:hAnsi="Arial" w:cs="Arial"/>
          <w:sz w:val="18"/>
          <w:szCs w:val="18"/>
        </w:rPr>
        <w:t xml:space="preserve">nombres completos como aparecen en el pasaporte, fecha de nacimiento y </w:t>
      </w:r>
      <w:r w:rsidRPr="006B4903">
        <w:rPr>
          <w:rFonts w:ascii="Arial" w:hAnsi="Arial" w:cs="Arial"/>
          <w:sz w:val="18"/>
          <w:szCs w:val="18"/>
        </w:rPr>
        <w:t>el pago total</w:t>
      </w:r>
      <w:r>
        <w:rPr>
          <w:rFonts w:ascii="Arial" w:hAnsi="Arial" w:cs="Arial"/>
          <w:sz w:val="18"/>
          <w:szCs w:val="18"/>
        </w:rPr>
        <w:t xml:space="preserve"> de acuerdo a la moneda.</w:t>
      </w:r>
    </w:p>
    <w:p w14:paraId="23FDB5F1" w14:textId="77777777" w:rsidR="00676CC9" w:rsidRDefault="00676CC9" w:rsidP="00676CC9">
      <w:pPr>
        <w:numPr>
          <w:ilvl w:val="0"/>
          <w:numId w:val="4"/>
        </w:numPr>
        <w:spacing w:after="0"/>
        <w:jc w:val="both"/>
        <w:rPr>
          <w:rFonts w:ascii="Arial" w:hAnsi="Arial" w:cs="Arial"/>
          <w:sz w:val="18"/>
          <w:szCs w:val="18"/>
        </w:rPr>
      </w:pPr>
      <w:r w:rsidRPr="00AD4CA3">
        <w:rPr>
          <w:rFonts w:ascii="Arial" w:hAnsi="Arial" w:cs="Arial"/>
          <w:sz w:val="18"/>
          <w:szCs w:val="18"/>
        </w:rPr>
        <w:t xml:space="preserve">Los tiquetes aéreos </w:t>
      </w:r>
      <w:r>
        <w:rPr>
          <w:rFonts w:ascii="Arial" w:hAnsi="Arial" w:cs="Arial"/>
          <w:sz w:val="18"/>
          <w:szCs w:val="18"/>
        </w:rPr>
        <w:t xml:space="preserve">están dados en dólares americanos y </w:t>
      </w:r>
      <w:r w:rsidRPr="00AD4CA3">
        <w:rPr>
          <w:rFonts w:ascii="Arial" w:hAnsi="Arial" w:cs="Arial"/>
          <w:sz w:val="18"/>
          <w:szCs w:val="18"/>
        </w:rPr>
        <w:t>se pagan en pesos colombianos 45 días antes de la salida del programa</w:t>
      </w:r>
      <w:r>
        <w:rPr>
          <w:rFonts w:ascii="Arial" w:hAnsi="Arial" w:cs="Arial"/>
          <w:sz w:val="18"/>
          <w:szCs w:val="18"/>
        </w:rPr>
        <w:t xml:space="preserve"> a la </w:t>
      </w:r>
      <w:proofErr w:type="spellStart"/>
      <w:r>
        <w:rPr>
          <w:rFonts w:ascii="Arial" w:hAnsi="Arial" w:cs="Arial"/>
          <w:sz w:val="18"/>
          <w:szCs w:val="18"/>
        </w:rPr>
        <w:t>trm</w:t>
      </w:r>
      <w:proofErr w:type="spellEnd"/>
      <w:r>
        <w:rPr>
          <w:rFonts w:ascii="Arial" w:hAnsi="Arial" w:cs="Arial"/>
          <w:sz w:val="18"/>
          <w:szCs w:val="18"/>
        </w:rPr>
        <w:t xml:space="preserve"> del día que se realice la compra. Si el programa lo incluye. Para salida de grupos. En el caso de individuales se pagan de contado.</w:t>
      </w:r>
    </w:p>
    <w:p w14:paraId="5739A1AF" w14:textId="77777777" w:rsidR="00676CC9" w:rsidRDefault="00676CC9" w:rsidP="00676CC9">
      <w:pPr>
        <w:numPr>
          <w:ilvl w:val="0"/>
          <w:numId w:val="4"/>
        </w:numPr>
        <w:spacing w:after="0"/>
        <w:jc w:val="both"/>
        <w:rPr>
          <w:rFonts w:ascii="Arial" w:hAnsi="Arial" w:cs="Arial"/>
          <w:sz w:val="18"/>
          <w:szCs w:val="18"/>
        </w:rPr>
      </w:pPr>
      <w:r>
        <w:rPr>
          <w:rFonts w:ascii="Arial" w:hAnsi="Arial" w:cs="Arial"/>
          <w:sz w:val="18"/>
          <w:szCs w:val="18"/>
        </w:rPr>
        <w:t>La tarifa aérea solo se mantiene siempre y cuando se realice la compra inmediata.</w:t>
      </w:r>
    </w:p>
    <w:p w14:paraId="58FCAD2F" w14:textId="77777777" w:rsidR="00676CC9" w:rsidRDefault="00676CC9" w:rsidP="00676CC9">
      <w:pPr>
        <w:numPr>
          <w:ilvl w:val="0"/>
          <w:numId w:val="4"/>
        </w:numPr>
        <w:spacing w:after="0"/>
        <w:jc w:val="both"/>
        <w:rPr>
          <w:rFonts w:ascii="Arial" w:hAnsi="Arial" w:cs="Arial"/>
          <w:sz w:val="18"/>
          <w:szCs w:val="18"/>
        </w:rPr>
      </w:pPr>
      <w:r>
        <w:rPr>
          <w:rFonts w:ascii="Arial" w:hAnsi="Arial" w:cs="Arial"/>
          <w:sz w:val="18"/>
          <w:szCs w:val="18"/>
        </w:rPr>
        <w:t xml:space="preserve">Los tiquetes aéreos de bajo costo (Low </w:t>
      </w:r>
      <w:proofErr w:type="spellStart"/>
      <w:r>
        <w:rPr>
          <w:rFonts w:ascii="Arial" w:hAnsi="Arial" w:cs="Arial"/>
          <w:sz w:val="18"/>
          <w:szCs w:val="18"/>
        </w:rPr>
        <w:t>Cost</w:t>
      </w:r>
      <w:proofErr w:type="spellEnd"/>
      <w:r>
        <w:rPr>
          <w:rFonts w:ascii="Arial" w:hAnsi="Arial" w:cs="Arial"/>
          <w:sz w:val="18"/>
          <w:szCs w:val="18"/>
        </w:rPr>
        <w:t>) no tienen ningún tipo de reembolso, no son endosables, no son revisables, no permiten reservar silla, no permite maleta de bodega, no permite web-Check in, estas políticas son dadas por cada aerolínea.</w:t>
      </w:r>
    </w:p>
    <w:p w14:paraId="708CD284" w14:textId="77777777" w:rsidR="00676CC9" w:rsidRPr="00AD4CA3" w:rsidRDefault="00676CC9" w:rsidP="00676CC9">
      <w:pPr>
        <w:numPr>
          <w:ilvl w:val="0"/>
          <w:numId w:val="4"/>
        </w:numPr>
        <w:spacing w:after="0"/>
        <w:jc w:val="both"/>
        <w:rPr>
          <w:rFonts w:ascii="Arial" w:hAnsi="Arial" w:cs="Arial"/>
          <w:sz w:val="18"/>
          <w:szCs w:val="18"/>
        </w:rPr>
      </w:pPr>
      <w:r>
        <w:rPr>
          <w:rFonts w:ascii="Arial" w:hAnsi="Arial" w:cs="Arial"/>
          <w:sz w:val="18"/>
          <w:szCs w:val="18"/>
        </w:rPr>
        <w:t xml:space="preserve">Las porciones terrestres tipo Low </w:t>
      </w:r>
      <w:proofErr w:type="spellStart"/>
      <w:r>
        <w:rPr>
          <w:rFonts w:ascii="Arial" w:hAnsi="Arial" w:cs="Arial"/>
          <w:sz w:val="18"/>
          <w:szCs w:val="18"/>
        </w:rPr>
        <w:t>Cost</w:t>
      </w:r>
      <w:proofErr w:type="spellEnd"/>
      <w:r>
        <w:rPr>
          <w:rFonts w:ascii="Arial" w:hAnsi="Arial" w:cs="Arial"/>
          <w:sz w:val="18"/>
          <w:szCs w:val="18"/>
        </w:rPr>
        <w:t xml:space="preserve"> están expresadas en hoteles 3 estrellas cercanos a las ciudades principales. </w:t>
      </w:r>
    </w:p>
    <w:p w14:paraId="6575081D" w14:textId="77777777" w:rsidR="00676CC9" w:rsidRDefault="00676CC9" w:rsidP="00676CC9">
      <w:pPr>
        <w:numPr>
          <w:ilvl w:val="0"/>
          <w:numId w:val="4"/>
        </w:numPr>
        <w:spacing w:after="0"/>
        <w:jc w:val="both"/>
        <w:rPr>
          <w:rFonts w:ascii="Arial" w:hAnsi="Arial" w:cs="Arial"/>
          <w:sz w:val="18"/>
          <w:szCs w:val="18"/>
        </w:rPr>
      </w:pPr>
      <w:r>
        <w:rPr>
          <w:rFonts w:ascii="Arial" w:hAnsi="Arial" w:cs="Arial"/>
          <w:sz w:val="18"/>
          <w:szCs w:val="18"/>
        </w:rPr>
        <w:lastRenderedPageBreak/>
        <w:t>Todas las reservas aéreas y de porción terrestre u otro servicio, se debe realizar vía correo electrónico a los emails corporativos de nuestros funcionarios u otro medio de comunicación, indicando todos los datos del programa solicitado.</w:t>
      </w:r>
    </w:p>
    <w:p w14:paraId="55C52B9B" w14:textId="77777777" w:rsidR="00676CC9" w:rsidRPr="00AD4CA3" w:rsidRDefault="00676CC9" w:rsidP="00676CC9">
      <w:pPr>
        <w:numPr>
          <w:ilvl w:val="0"/>
          <w:numId w:val="4"/>
        </w:numPr>
        <w:spacing w:after="0"/>
        <w:jc w:val="both"/>
        <w:rPr>
          <w:rFonts w:ascii="Arial" w:hAnsi="Arial" w:cs="Arial"/>
          <w:sz w:val="18"/>
          <w:szCs w:val="18"/>
        </w:rPr>
      </w:pPr>
      <w:r w:rsidRPr="00AD4CA3">
        <w:rPr>
          <w:rFonts w:ascii="Arial" w:hAnsi="Arial" w:cs="Arial"/>
          <w:sz w:val="18"/>
          <w:szCs w:val="18"/>
        </w:rPr>
        <w:t>Las agencias deben hacer llegar los datos completos de los pasajeros (copia del pasaporte, Nombres en caso de emergencia) para expedir la asistencia médica</w:t>
      </w:r>
      <w:r>
        <w:rPr>
          <w:rFonts w:ascii="Arial" w:hAnsi="Arial" w:cs="Arial"/>
          <w:sz w:val="18"/>
          <w:szCs w:val="18"/>
        </w:rPr>
        <w:t xml:space="preserve"> y/o tiquetes aéreos si el programa así lo incluye</w:t>
      </w:r>
      <w:r w:rsidRPr="00AD4CA3">
        <w:rPr>
          <w:rFonts w:ascii="Arial" w:hAnsi="Arial" w:cs="Arial"/>
          <w:sz w:val="18"/>
          <w:szCs w:val="18"/>
        </w:rPr>
        <w:t>.</w:t>
      </w:r>
      <w:r>
        <w:rPr>
          <w:rFonts w:ascii="Arial" w:hAnsi="Arial" w:cs="Arial"/>
          <w:sz w:val="18"/>
          <w:szCs w:val="18"/>
        </w:rPr>
        <w:t xml:space="preserve"> Travel </w:t>
      </w:r>
      <w:proofErr w:type="spellStart"/>
      <w:r>
        <w:rPr>
          <w:rFonts w:ascii="Arial" w:hAnsi="Arial" w:cs="Arial"/>
          <w:sz w:val="18"/>
          <w:szCs w:val="18"/>
        </w:rPr>
        <w:t>Plans</w:t>
      </w:r>
      <w:proofErr w:type="spellEnd"/>
      <w:r>
        <w:rPr>
          <w:rFonts w:ascii="Arial" w:hAnsi="Arial" w:cs="Arial"/>
          <w:sz w:val="18"/>
          <w:szCs w:val="18"/>
        </w:rPr>
        <w:t xml:space="preserve"> SAS no se hace responsable si estos documentos no son enviados a nuestra compañía para realizar la expedición </w:t>
      </w:r>
    </w:p>
    <w:p w14:paraId="0826C8CE" w14:textId="77777777" w:rsidR="00676CC9" w:rsidRPr="00AD4CA3" w:rsidRDefault="00676CC9" w:rsidP="00676CC9">
      <w:pPr>
        <w:numPr>
          <w:ilvl w:val="0"/>
          <w:numId w:val="4"/>
        </w:numPr>
        <w:spacing w:after="0"/>
        <w:jc w:val="both"/>
        <w:rPr>
          <w:rFonts w:ascii="Arial" w:hAnsi="Arial" w:cs="Arial"/>
          <w:sz w:val="18"/>
          <w:szCs w:val="18"/>
        </w:rPr>
      </w:pPr>
      <w:r w:rsidRPr="00AD4CA3">
        <w:rPr>
          <w:rFonts w:ascii="Arial" w:hAnsi="Arial" w:cs="Arial"/>
          <w:sz w:val="18"/>
          <w:szCs w:val="18"/>
        </w:rPr>
        <w:t xml:space="preserve">Se pasará las confirmaciones </w:t>
      </w:r>
      <w:r>
        <w:rPr>
          <w:rFonts w:ascii="Arial" w:hAnsi="Arial" w:cs="Arial"/>
          <w:sz w:val="18"/>
          <w:szCs w:val="18"/>
        </w:rPr>
        <w:t xml:space="preserve">y liquidaciones </w:t>
      </w:r>
      <w:r w:rsidRPr="00AD4CA3">
        <w:rPr>
          <w:rFonts w:ascii="Arial" w:hAnsi="Arial" w:cs="Arial"/>
          <w:sz w:val="18"/>
          <w:szCs w:val="18"/>
        </w:rPr>
        <w:t>por escrito por parte de nuestr</w:t>
      </w:r>
      <w:r>
        <w:rPr>
          <w:rFonts w:ascii="Arial" w:hAnsi="Arial" w:cs="Arial"/>
          <w:sz w:val="18"/>
          <w:szCs w:val="18"/>
        </w:rPr>
        <w:t>os funcionarios del departamento de operaciones vía correo electrónico u otro medio de comunicación</w:t>
      </w:r>
      <w:r w:rsidRPr="00AD4CA3">
        <w:rPr>
          <w:rFonts w:ascii="Arial" w:hAnsi="Arial" w:cs="Arial"/>
          <w:sz w:val="18"/>
          <w:szCs w:val="18"/>
        </w:rPr>
        <w:t>, de esta forma se dará por</w:t>
      </w:r>
      <w:r>
        <w:rPr>
          <w:rFonts w:ascii="Arial" w:hAnsi="Arial" w:cs="Arial"/>
          <w:sz w:val="18"/>
          <w:szCs w:val="18"/>
        </w:rPr>
        <w:t xml:space="preserve"> entendido, leído, comprendido y </w:t>
      </w:r>
      <w:r w:rsidRPr="00AD4CA3">
        <w:rPr>
          <w:rFonts w:ascii="Arial" w:hAnsi="Arial" w:cs="Arial"/>
          <w:sz w:val="18"/>
          <w:szCs w:val="18"/>
        </w:rPr>
        <w:t>aceptado el programa.</w:t>
      </w:r>
    </w:p>
    <w:p w14:paraId="52F2451A" w14:textId="77777777" w:rsidR="00676CC9" w:rsidRPr="00AD4CA3" w:rsidRDefault="00676CC9" w:rsidP="00676CC9">
      <w:pPr>
        <w:numPr>
          <w:ilvl w:val="0"/>
          <w:numId w:val="4"/>
        </w:numPr>
        <w:spacing w:after="0"/>
        <w:jc w:val="both"/>
        <w:rPr>
          <w:rFonts w:ascii="Arial" w:hAnsi="Arial" w:cs="Arial"/>
          <w:sz w:val="18"/>
          <w:szCs w:val="18"/>
        </w:rPr>
      </w:pPr>
      <w:r w:rsidRPr="00AD4CA3">
        <w:rPr>
          <w:rFonts w:ascii="Arial" w:hAnsi="Arial" w:cs="Arial"/>
          <w:sz w:val="18"/>
          <w:szCs w:val="18"/>
        </w:rPr>
        <w:t>Todos los valores están expresados en precio por persona</w:t>
      </w:r>
      <w:r>
        <w:rPr>
          <w:rFonts w:ascii="Arial" w:hAnsi="Arial" w:cs="Arial"/>
          <w:sz w:val="18"/>
          <w:szCs w:val="18"/>
        </w:rPr>
        <w:t xml:space="preserve"> en dólares americanos, euros o según la moneda indicada</w:t>
      </w:r>
      <w:r w:rsidRPr="00AD4CA3">
        <w:rPr>
          <w:rFonts w:ascii="Arial" w:hAnsi="Arial" w:cs="Arial"/>
          <w:sz w:val="18"/>
          <w:szCs w:val="18"/>
        </w:rPr>
        <w:t>.</w:t>
      </w:r>
    </w:p>
    <w:p w14:paraId="3351CE1D" w14:textId="77777777" w:rsidR="00676CC9" w:rsidRDefault="00676CC9" w:rsidP="00676CC9">
      <w:pPr>
        <w:numPr>
          <w:ilvl w:val="0"/>
          <w:numId w:val="4"/>
        </w:numPr>
        <w:spacing w:after="0"/>
        <w:jc w:val="both"/>
        <w:rPr>
          <w:rFonts w:ascii="Arial" w:hAnsi="Arial" w:cs="Arial"/>
          <w:sz w:val="18"/>
          <w:szCs w:val="18"/>
        </w:rPr>
      </w:pPr>
      <w:r>
        <w:rPr>
          <w:rFonts w:ascii="Arial" w:hAnsi="Arial" w:cs="Arial"/>
          <w:sz w:val="18"/>
          <w:szCs w:val="18"/>
        </w:rPr>
        <w:t xml:space="preserve">Para el caso las aerolíneas y cruceros estos </w:t>
      </w:r>
      <w:r w:rsidRPr="00AD4CA3">
        <w:rPr>
          <w:rFonts w:ascii="Arial" w:hAnsi="Arial" w:cs="Arial"/>
          <w:sz w:val="18"/>
          <w:szCs w:val="18"/>
        </w:rPr>
        <w:t>no acepta</w:t>
      </w:r>
      <w:r>
        <w:rPr>
          <w:rFonts w:ascii="Arial" w:hAnsi="Arial" w:cs="Arial"/>
          <w:sz w:val="18"/>
          <w:szCs w:val="18"/>
        </w:rPr>
        <w:t>n</w:t>
      </w:r>
      <w:r w:rsidRPr="00AD4CA3">
        <w:rPr>
          <w:rFonts w:ascii="Arial" w:hAnsi="Arial" w:cs="Arial"/>
          <w:sz w:val="18"/>
          <w:szCs w:val="18"/>
        </w:rPr>
        <w:t xml:space="preserve"> cambio de nombre y es motivo a penalidad</w:t>
      </w:r>
      <w:r>
        <w:rPr>
          <w:rFonts w:ascii="Arial" w:hAnsi="Arial" w:cs="Arial"/>
          <w:sz w:val="18"/>
          <w:szCs w:val="18"/>
        </w:rPr>
        <w:t xml:space="preserve"> en caso de </w:t>
      </w:r>
      <w:r w:rsidRPr="00AD4CA3">
        <w:rPr>
          <w:rFonts w:ascii="Arial" w:hAnsi="Arial" w:cs="Arial"/>
          <w:sz w:val="18"/>
          <w:szCs w:val="18"/>
        </w:rPr>
        <w:t xml:space="preserve">cancelación </w:t>
      </w:r>
      <w:r>
        <w:rPr>
          <w:rFonts w:ascii="Arial" w:hAnsi="Arial" w:cs="Arial"/>
          <w:sz w:val="18"/>
          <w:szCs w:val="18"/>
        </w:rPr>
        <w:t xml:space="preserve">o cualquier cambio </w:t>
      </w:r>
      <w:r w:rsidRPr="00AD4CA3">
        <w:rPr>
          <w:rFonts w:ascii="Arial" w:hAnsi="Arial" w:cs="Arial"/>
          <w:sz w:val="18"/>
          <w:szCs w:val="18"/>
        </w:rPr>
        <w:t>del viaje.</w:t>
      </w:r>
    </w:p>
    <w:p w14:paraId="645CF5F1" w14:textId="77777777" w:rsidR="00676CC9" w:rsidRDefault="00676CC9" w:rsidP="00676CC9">
      <w:pPr>
        <w:numPr>
          <w:ilvl w:val="0"/>
          <w:numId w:val="4"/>
        </w:numPr>
        <w:spacing w:after="0"/>
        <w:jc w:val="both"/>
        <w:rPr>
          <w:rFonts w:ascii="Arial" w:hAnsi="Arial" w:cs="Arial"/>
          <w:sz w:val="18"/>
          <w:szCs w:val="18"/>
        </w:rPr>
      </w:pPr>
      <w:r>
        <w:rPr>
          <w:rFonts w:ascii="Arial" w:hAnsi="Arial" w:cs="Arial"/>
          <w:sz w:val="18"/>
          <w:szCs w:val="18"/>
        </w:rPr>
        <w:t>Cuando se presente una cancelación en una reserva doble a compartir antes o durante en viaje, él pasajero que viaje en acomodación sencilla deberá pagar el suplemento individual.</w:t>
      </w:r>
    </w:p>
    <w:p w14:paraId="5D53FC5C" w14:textId="77777777" w:rsidR="00676CC9" w:rsidRDefault="00676CC9" w:rsidP="00676CC9">
      <w:pPr>
        <w:numPr>
          <w:ilvl w:val="0"/>
          <w:numId w:val="4"/>
        </w:numPr>
        <w:spacing w:after="0"/>
        <w:jc w:val="both"/>
        <w:rPr>
          <w:rFonts w:ascii="Arial" w:hAnsi="Arial" w:cs="Arial"/>
          <w:sz w:val="18"/>
          <w:szCs w:val="18"/>
        </w:rPr>
      </w:pPr>
      <w:r>
        <w:rPr>
          <w:rFonts w:ascii="Arial" w:hAnsi="Arial" w:cs="Arial"/>
          <w:sz w:val="18"/>
          <w:szCs w:val="18"/>
        </w:rPr>
        <w:t>Para los programas que incluyan tiquetes aéreos, trenes y cruceros las agencias deben enviar copia de pasaportes para expedir los billetes aéreos, trenes y vouchers de cruceros.</w:t>
      </w:r>
    </w:p>
    <w:p w14:paraId="7A053F24" w14:textId="77777777" w:rsidR="00676CC9" w:rsidRDefault="00676CC9" w:rsidP="00676CC9">
      <w:pPr>
        <w:numPr>
          <w:ilvl w:val="0"/>
          <w:numId w:val="4"/>
        </w:numPr>
        <w:spacing w:after="0"/>
        <w:jc w:val="both"/>
        <w:rPr>
          <w:rFonts w:ascii="Arial" w:hAnsi="Arial" w:cs="Arial"/>
          <w:sz w:val="18"/>
          <w:szCs w:val="18"/>
        </w:rPr>
      </w:pPr>
      <w:r>
        <w:rPr>
          <w:rFonts w:ascii="Arial" w:hAnsi="Arial" w:cs="Arial"/>
          <w:sz w:val="18"/>
          <w:szCs w:val="18"/>
        </w:rPr>
        <w:t>Los operadores y corresponsales en el exterior envían el listado de hoteles 10 días antes de la salida del viaje, sin embargo, estos pueden realizar cambios de hoteles antes o durante el viaje y garantizan la misma categoría o superior. En cuanto a los servicios pueden realizar cambios siempre y cuando se afecte la seguridad del cliente o existan cambios de horario o problemas en el clima o cierres temporales por parte de las autoridades del País en los distintos sitios turísticos del viaje.</w:t>
      </w:r>
    </w:p>
    <w:p w14:paraId="36545398" w14:textId="77777777" w:rsidR="00676CC9" w:rsidRDefault="00676CC9" w:rsidP="00676CC9">
      <w:pPr>
        <w:numPr>
          <w:ilvl w:val="0"/>
          <w:numId w:val="4"/>
        </w:numPr>
        <w:spacing w:after="0"/>
        <w:jc w:val="both"/>
        <w:rPr>
          <w:rFonts w:ascii="Arial" w:hAnsi="Arial" w:cs="Arial"/>
          <w:sz w:val="18"/>
          <w:szCs w:val="18"/>
        </w:rPr>
      </w:pPr>
      <w:r w:rsidRPr="00833850">
        <w:rPr>
          <w:rFonts w:ascii="Arial" w:hAnsi="Arial" w:cs="Arial"/>
          <w:sz w:val="18"/>
          <w:szCs w:val="18"/>
        </w:rPr>
        <w:t>Para las personas que viajan solas es necesario dejar copia del itinerario y nombre de los hoteles a un familiar en el país de origen en caso de emergencia, así mismo es obligatorio llevar la asistencia médica con suficiente cubrimiento para el caso que tenga algún problema de salud o emergencia antes o durante su viaje.</w:t>
      </w:r>
      <w:r>
        <w:rPr>
          <w:rFonts w:ascii="Arial" w:hAnsi="Arial" w:cs="Arial"/>
          <w:sz w:val="18"/>
          <w:szCs w:val="18"/>
        </w:rPr>
        <w:t xml:space="preserve"> </w:t>
      </w:r>
      <w:r w:rsidRPr="00833850">
        <w:rPr>
          <w:rFonts w:ascii="Arial" w:hAnsi="Arial" w:cs="Arial"/>
          <w:sz w:val="18"/>
          <w:szCs w:val="18"/>
        </w:rPr>
        <w:t xml:space="preserve">Travel </w:t>
      </w:r>
      <w:proofErr w:type="spellStart"/>
      <w:r w:rsidRPr="00833850">
        <w:rPr>
          <w:rFonts w:ascii="Arial" w:hAnsi="Arial" w:cs="Arial"/>
          <w:sz w:val="18"/>
          <w:szCs w:val="18"/>
        </w:rPr>
        <w:t>Plans</w:t>
      </w:r>
      <w:proofErr w:type="spellEnd"/>
      <w:r w:rsidRPr="00833850">
        <w:rPr>
          <w:rFonts w:ascii="Arial" w:hAnsi="Arial" w:cs="Arial"/>
          <w:sz w:val="18"/>
          <w:szCs w:val="18"/>
        </w:rPr>
        <w:t xml:space="preserve"> SAS, brindará toda la información pertinente para que un familiar acompañe al viajero en caso de inconvenientes de salud</w:t>
      </w:r>
      <w:r>
        <w:rPr>
          <w:rFonts w:ascii="Arial" w:hAnsi="Arial" w:cs="Arial"/>
          <w:sz w:val="18"/>
          <w:szCs w:val="18"/>
        </w:rPr>
        <w:t>.</w:t>
      </w:r>
      <w:r w:rsidRPr="00833850">
        <w:rPr>
          <w:rFonts w:ascii="Arial" w:hAnsi="Arial" w:cs="Arial"/>
          <w:sz w:val="18"/>
          <w:szCs w:val="18"/>
        </w:rPr>
        <w:t xml:space="preserve"> </w:t>
      </w:r>
      <w:r>
        <w:rPr>
          <w:rFonts w:ascii="Arial" w:hAnsi="Arial" w:cs="Arial"/>
          <w:sz w:val="18"/>
          <w:szCs w:val="18"/>
        </w:rPr>
        <w:t xml:space="preserve">(ver condiciones generales de las asistencias </w:t>
      </w:r>
      <w:proofErr w:type="spellStart"/>
      <w:r>
        <w:rPr>
          <w:rFonts w:ascii="Arial" w:hAnsi="Arial" w:cs="Arial"/>
          <w:sz w:val="18"/>
          <w:szCs w:val="18"/>
        </w:rPr>
        <w:t>medicas</w:t>
      </w:r>
      <w:proofErr w:type="spellEnd"/>
      <w:r>
        <w:rPr>
          <w:rFonts w:ascii="Arial" w:hAnsi="Arial" w:cs="Arial"/>
          <w:sz w:val="18"/>
          <w:szCs w:val="18"/>
        </w:rPr>
        <w:t>).</w:t>
      </w:r>
      <w:r w:rsidRPr="00833850">
        <w:rPr>
          <w:rFonts w:ascii="Arial" w:hAnsi="Arial" w:cs="Arial"/>
          <w:sz w:val="18"/>
          <w:szCs w:val="18"/>
        </w:rPr>
        <w:t xml:space="preserve">  </w:t>
      </w:r>
    </w:p>
    <w:p w14:paraId="5C17D073" w14:textId="77777777" w:rsidR="00676CC9" w:rsidRPr="00833850" w:rsidRDefault="00676CC9" w:rsidP="00676CC9">
      <w:pPr>
        <w:spacing w:after="0"/>
        <w:jc w:val="both"/>
        <w:rPr>
          <w:rFonts w:ascii="Arial" w:hAnsi="Arial" w:cs="Arial"/>
          <w:sz w:val="18"/>
          <w:szCs w:val="18"/>
        </w:rPr>
      </w:pPr>
    </w:p>
    <w:p w14:paraId="18A4AAA4" w14:textId="77777777" w:rsidR="00676CC9" w:rsidRDefault="00676CC9" w:rsidP="00676CC9">
      <w:pPr>
        <w:pStyle w:val="xmsonormal"/>
        <w:spacing w:before="0" w:beforeAutospacing="0" w:after="0" w:afterAutospacing="0"/>
        <w:jc w:val="both"/>
        <w:rPr>
          <w:rFonts w:ascii="Arial" w:hAnsi="Arial" w:cs="Arial"/>
          <w:b/>
          <w:bCs/>
          <w:color w:val="000000"/>
          <w:sz w:val="18"/>
          <w:szCs w:val="18"/>
        </w:rPr>
      </w:pPr>
      <w:r>
        <w:rPr>
          <w:rFonts w:ascii="Arial" w:hAnsi="Arial" w:cs="Arial"/>
          <w:b/>
          <w:bCs/>
          <w:color w:val="000000"/>
          <w:sz w:val="18"/>
          <w:szCs w:val="18"/>
        </w:rPr>
        <w:t>PENALIDADES POR CANCELACIONES</w:t>
      </w:r>
    </w:p>
    <w:p w14:paraId="00330769" w14:textId="77777777" w:rsidR="00676CC9" w:rsidRDefault="00676CC9" w:rsidP="00676CC9">
      <w:pPr>
        <w:pStyle w:val="xmsonormal"/>
        <w:spacing w:before="0" w:beforeAutospacing="0" w:after="0" w:afterAutospacing="0"/>
        <w:jc w:val="both"/>
        <w:rPr>
          <w:rFonts w:ascii="Arial" w:hAnsi="Arial" w:cs="Arial"/>
          <w:b/>
          <w:bCs/>
          <w:color w:val="000000"/>
          <w:sz w:val="18"/>
          <w:szCs w:val="18"/>
        </w:rPr>
      </w:pPr>
    </w:p>
    <w:p w14:paraId="40AFF29A" w14:textId="77777777" w:rsidR="00676CC9" w:rsidRPr="00AD4CA3" w:rsidRDefault="00676CC9" w:rsidP="00676CC9">
      <w:pPr>
        <w:numPr>
          <w:ilvl w:val="0"/>
          <w:numId w:val="3"/>
        </w:numPr>
        <w:spacing w:after="0"/>
        <w:jc w:val="both"/>
        <w:rPr>
          <w:rFonts w:ascii="Arial" w:hAnsi="Arial" w:cs="Arial"/>
          <w:sz w:val="18"/>
          <w:szCs w:val="18"/>
        </w:rPr>
      </w:pPr>
      <w:r w:rsidRPr="00AD4CA3">
        <w:rPr>
          <w:rFonts w:ascii="Arial" w:hAnsi="Arial" w:cs="Arial"/>
          <w:sz w:val="18"/>
          <w:szCs w:val="18"/>
        </w:rPr>
        <w:t>Los tiquetes aéreos no son reembolsables, no son revisables, no son endosables, una vez realizada su expedición, o enviado los nombres a la aerolínea.</w:t>
      </w:r>
      <w:r>
        <w:rPr>
          <w:rFonts w:ascii="Arial" w:hAnsi="Arial" w:cs="Arial"/>
          <w:sz w:val="18"/>
          <w:szCs w:val="18"/>
        </w:rPr>
        <w:t xml:space="preserve"> Los paquetes y entradas al mundial de futbol no serán reembolsados en caso de cualquier cancelación, Travel </w:t>
      </w:r>
      <w:proofErr w:type="spellStart"/>
      <w:r>
        <w:rPr>
          <w:rFonts w:ascii="Arial" w:hAnsi="Arial" w:cs="Arial"/>
          <w:sz w:val="18"/>
          <w:szCs w:val="18"/>
        </w:rPr>
        <w:t>Plans</w:t>
      </w:r>
      <w:proofErr w:type="spellEnd"/>
      <w:r>
        <w:rPr>
          <w:rFonts w:ascii="Arial" w:hAnsi="Arial" w:cs="Arial"/>
          <w:sz w:val="18"/>
          <w:szCs w:val="18"/>
        </w:rPr>
        <w:t xml:space="preserve"> SAS, respeta y acata las penalidades cobradas por las aerolíneas y estas deben ser asumidas por la agencia de viajes, Free Lance o el pasajero.</w:t>
      </w:r>
    </w:p>
    <w:p w14:paraId="38FAE546" w14:textId="77777777" w:rsidR="00676CC9" w:rsidRDefault="00676CC9" w:rsidP="00676CC9">
      <w:pPr>
        <w:numPr>
          <w:ilvl w:val="0"/>
          <w:numId w:val="3"/>
        </w:numPr>
        <w:spacing w:after="0"/>
        <w:jc w:val="both"/>
        <w:rPr>
          <w:rFonts w:ascii="Arial" w:hAnsi="Arial" w:cs="Arial"/>
          <w:sz w:val="18"/>
          <w:szCs w:val="18"/>
        </w:rPr>
      </w:pPr>
      <w:r w:rsidRPr="00AD4CA3">
        <w:rPr>
          <w:rFonts w:ascii="Arial" w:hAnsi="Arial" w:cs="Arial"/>
          <w:sz w:val="18"/>
          <w:szCs w:val="18"/>
        </w:rPr>
        <w:t>La porción terrestre y Crucero se cobrará, 90 días antes</w:t>
      </w:r>
      <w:r>
        <w:rPr>
          <w:rFonts w:ascii="Arial" w:hAnsi="Arial" w:cs="Arial"/>
          <w:sz w:val="18"/>
          <w:szCs w:val="18"/>
        </w:rPr>
        <w:t xml:space="preserve"> de la salida del programa, el F</w:t>
      </w:r>
      <w:r w:rsidRPr="00AD4CA3">
        <w:rPr>
          <w:rFonts w:ascii="Arial" w:hAnsi="Arial" w:cs="Arial"/>
          <w:sz w:val="18"/>
          <w:szCs w:val="18"/>
        </w:rPr>
        <w:t xml:space="preserve">ee bancario del valor total de la porción terrestre, de 89 a 57 días antes de la salida </w:t>
      </w:r>
      <w:r>
        <w:rPr>
          <w:rFonts w:ascii="Arial" w:hAnsi="Arial" w:cs="Arial"/>
          <w:sz w:val="18"/>
          <w:szCs w:val="18"/>
        </w:rPr>
        <w:t>del programa, el depósito y el F</w:t>
      </w:r>
      <w:r w:rsidRPr="00AD4CA3">
        <w:rPr>
          <w:rFonts w:ascii="Arial" w:hAnsi="Arial" w:cs="Arial"/>
          <w:sz w:val="18"/>
          <w:szCs w:val="18"/>
        </w:rPr>
        <w:t>ee bancario del valor total de la porción terrestre, de 56 a 29 días el 50</w:t>
      </w:r>
      <w:r>
        <w:rPr>
          <w:rFonts w:ascii="Arial" w:hAnsi="Arial" w:cs="Arial"/>
          <w:sz w:val="18"/>
          <w:szCs w:val="18"/>
        </w:rPr>
        <w:t>% de la porción terrestre y el F</w:t>
      </w:r>
      <w:r w:rsidRPr="00AD4CA3">
        <w:rPr>
          <w:rFonts w:ascii="Arial" w:hAnsi="Arial" w:cs="Arial"/>
          <w:sz w:val="18"/>
          <w:szCs w:val="18"/>
        </w:rPr>
        <w:t>ee bancario, de 28 a la fecha de salida del programa o no presentación en el aeropuerto por cualquier causa, el 100% del valor total del viaje.</w:t>
      </w:r>
      <w:r>
        <w:rPr>
          <w:rFonts w:ascii="Arial" w:hAnsi="Arial" w:cs="Arial"/>
          <w:sz w:val="18"/>
          <w:szCs w:val="18"/>
        </w:rPr>
        <w:t xml:space="preserve"> Travel </w:t>
      </w:r>
      <w:proofErr w:type="spellStart"/>
      <w:r>
        <w:rPr>
          <w:rFonts w:ascii="Arial" w:hAnsi="Arial" w:cs="Arial"/>
          <w:sz w:val="18"/>
          <w:szCs w:val="18"/>
        </w:rPr>
        <w:t>Plans</w:t>
      </w:r>
      <w:proofErr w:type="spellEnd"/>
      <w:r>
        <w:rPr>
          <w:rFonts w:ascii="Arial" w:hAnsi="Arial" w:cs="Arial"/>
          <w:sz w:val="18"/>
          <w:szCs w:val="18"/>
        </w:rPr>
        <w:t xml:space="preserve"> SAS respeta y acata las penalidades cobradas por los operadores en el exterior.</w:t>
      </w:r>
    </w:p>
    <w:p w14:paraId="0C3A82CD" w14:textId="77777777" w:rsidR="00676CC9" w:rsidRDefault="00676CC9" w:rsidP="00676CC9">
      <w:pPr>
        <w:numPr>
          <w:ilvl w:val="0"/>
          <w:numId w:val="3"/>
        </w:numPr>
        <w:spacing w:after="0"/>
        <w:jc w:val="both"/>
        <w:rPr>
          <w:rFonts w:ascii="Arial" w:hAnsi="Arial" w:cs="Arial"/>
          <w:sz w:val="18"/>
          <w:szCs w:val="18"/>
        </w:rPr>
      </w:pPr>
      <w:r>
        <w:rPr>
          <w:rFonts w:ascii="Arial" w:hAnsi="Arial" w:cs="Arial"/>
          <w:sz w:val="18"/>
          <w:szCs w:val="18"/>
        </w:rPr>
        <w:t xml:space="preserve">Travel </w:t>
      </w:r>
      <w:proofErr w:type="spellStart"/>
      <w:r>
        <w:rPr>
          <w:rFonts w:ascii="Arial" w:hAnsi="Arial" w:cs="Arial"/>
          <w:sz w:val="18"/>
          <w:szCs w:val="18"/>
        </w:rPr>
        <w:t>Plans</w:t>
      </w:r>
      <w:proofErr w:type="spellEnd"/>
      <w:r>
        <w:rPr>
          <w:rFonts w:ascii="Arial" w:hAnsi="Arial" w:cs="Arial"/>
          <w:sz w:val="18"/>
          <w:szCs w:val="18"/>
        </w:rPr>
        <w:t xml:space="preserve"> SAS, puede cancelar el programa de forma inmediata si el pago total no es ingresado a nuestra compañía por parte de la agencia de viajes, Free Lance o el pasajero sin ningún tipo de rembolso de acuerdo a la fecha límite para el pago indicada en la confirmación.</w:t>
      </w:r>
    </w:p>
    <w:p w14:paraId="3BB8BA2E" w14:textId="77777777" w:rsidR="00676CC9" w:rsidRPr="00AD4CA3" w:rsidRDefault="00676CC9" w:rsidP="00676CC9">
      <w:pPr>
        <w:numPr>
          <w:ilvl w:val="0"/>
          <w:numId w:val="3"/>
        </w:numPr>
        <w:spacing w:after="0"/>
        <w:jc w:val="both"/>
        <w:rPr>
          <w:rFonts w:ascii="Arial" w:hAnsi="Arial" w:cs="Arial"/>
          <w:sz w:val="18"/>
          <w:szCs w:val="18"/>
        </w:rPr>
      </w:pPr>
      <w:r>
        <w:rPr>
          <w:rFonts w:ascii="Arial" w:hAnsi="Arial" w:cs="Arial"/>
          <w:sz w:val="18"/>
          <w:szCs w:val="18"/>
        </w:rPr>
        <w:t>Las porciones terrestres en promoción o de bajo costo no son reembolsables.</w:t>
      </w:r>
    </w:p>
    <w:p w14:paraId="38CB4A08" w14:textId="77777777" w:rsidR="00676CC9" w:rsidRPr="00AD4CA3" w:rsidRDefault="00676CC9" w:rsidP="00676CC9">
      <w:pPr>
        <w:numPr>
          <w:ilvl w:val="0"/>
          <w:numId w:val="3"/>
        </w:numPr>
        <w:spacing w:after="0"/>
        <w:jc w:val="both"/>
        <w:rPr>
          <w:rFonts w:ascii="Arial" w:hAnsi="Arial" w:cs="Arial"/>
          <w:sz w:val="18"/>
          <w:szCs w:val="18"/>
        </w:rPr>
      </w:pPr>
      <w:r w:rsidRPr="00AD4CA3">
        <w:rPr>
          <w:rFonts w:ascii="Arial" w:hAnsi="Arial" w:cs="Arial"/>
          <w:sz w:val="18"/>
          <w:szCs w:val="18"/>
        </w:rPr>
        <w:t xml:space="preserve">Los servicios </w:t>
      </w:r>
      <w:r>
        <w:rPr>
          <w:rFonts w:ascii="Arial" w:hAnsi="Arial" w:cs="Arial"/>
          <w:sz w:val="18"/>
          <w:szCs w:val="18"/>
        </w:rPr>
        <w:t>como: tiquetes aéreos. Porción terrestre, asistencia médica, trenes, cruceros, alquiler de automóviles, casas rodantes, alquiler de yates, entradas a eventos deportivos(</w:t>
      </w:r>
      <w:r w:rsidRPr="00D62D2B">
        <w:rPr>
          <w:rFonts w:ascii="Arial" w:hAnsi="Arial" w:cs="Arial"/>
          <w:b/>
          <w:bCs/>
          <w:sz w:val="18"/>
          <w:szCs w:val="18"/>
        </w:rPr>
        <w:t>copan América y Mundial de futbol 2026</w:t>
      </w:r>
      <w:r>
        <w:rPr>
          <w:rFonts w:ascii="Arial" w:hAnsi="Arial" w:cs="Arial"/>
          <w:sz w:val="18"/>
          <w:szCs w:val="18"/>
        </w:rPr>
        <w:t xml:space="preserve">) y en general otros servicios, </w:t>
      </w:r>
      <w:r w:rsidRPr="00AD4CA3">
        <w:rPr>
          <w:rFonts w:ascii="Arial" w:hAnsi="Arial" w:cs="Arial"/>
          <w:sz w:val="18"/>
          <w:szCs w:val="18"/>
        </w:rPr>
        <w:t>que voluntariamente sean cancelados</w:t>
      </w:r>
      <w:r>
        <w:rPr>
          <w:rFonts w:ascii="Arial" w:hAnsi="Arial" w:cs="Arial"/>
          <w:sz w:val="18"/>
          <w:szCs w:val="18"/>
        </w:rPr>
        <w:t xml:space="preserve">, o cambiados </w:t>
      </w:r>
      <w:r w:rsidRPr="00AD4CA3">
        <w:rPr>
          <w:rFonts w:ascii="Arial" w:hAnsi="Arial" w:cs="Arial"/>
          <w:sz w:val="18"/>
          <w:szCs w:val="18"/>
        </w:rPr>
        <w:t>por el pasajero</w:t>
      </w:r>
      <w:r>
        <w:rPr>
          <w:rFonts w:ascii="Arial" w:hAnsi="Arial" w:cs="Arial"/>
          <w:sz w:val="18"/>
          <w:szCs w:val="18"/>
        </w:rPr>
        <w:t>, no admitidos en los países en destino, deportados</w:t>
      </w:r>
      <w:r w:rsidRPr="00AD4CA3">
        <w:rPr>
          <w:rFonts w:ascii="Arial" w:hAnsi="Arial" w:cs="Arial"/>
          <w:sz w:val="18"/>
          <w:szCs w:val="18"/>
        </w:rPr>
        <w:t xml:space="preserve"> o no tomados por circunstancias ajenas como demoras e</w:t>
      </w:r>
      <w:r>
        <w:rPr>
          <w:rFonts w:ascii="Arial" w:hAnsi="Arial" w:cs="Arial"/>
          <w:sz w:val="18"/>
          <w:szCs w:val="18"/>
        </w:rPr>
        <w:t>n vuelos, cambio en itinerario, mal clima, terremotos, Asonadas, manifestaciones o cualquier motivo,</w:t>
      </w:r>
      <w:r w:rsidRPr="00AD4CA3">
        <w:rPr>
          <w:rFonts w:ascii="Arial" w:hAnsi="Arial" w:cs="Arial"/>
          <w:sz w:val="18"/>
          <w:szCs w:val="18"/>
        </w:rPr>
        <w:t xml:space="preserve"> </w:t>
      </w:r>
      <w:r>
        <w:rPr>
          <w:rFonts w:ascii="Arial" w:hAnsi="Arial" w:cs="Arial"/>
          <w:sz w:val="18"/>
          <w:szCs w:val="18"/>
        </w:rPr>
        <w:t xml:space="preserve">antes o durante el viaje, </w:t>
      </w:r>
      <w:r w:rsidRPr="00AD4CA3">
        <w:rPr>
          <w:rFonts w:ascii="Arial" w:hAnsi="Arial" w:cs="Arial"/>
          <w:sz w:val="18"/>
          <w:szCs w:val="18"/>
        </w:rPr>
        <w:t>no serán rembolsados.</w:t>
      </w:r>
    </w:p>
    <w:p w14:paraId="69E3EE25" w14:textId="77777777" w:rsidR="00676CC9" w:rsidRPr="00AD4CA3" w:rsidRDefault="00676CC9" w:rsidP="00676CC9">
      <w:pPr>
        <w:numPr>
          <w:ilvl w:val="0"/>
          <w:numId w:val="3"/>
        </w:numPr>
        <w:spacing w:after="0"/>
        <w:jc w:val="both"/>
        <w:rPr>
          <w:rFonts w:ascii="Arial" w:hAnsi="Arial" w:cs="Arial"/>
          <w:sz w:val="18"/>
          <w:szCs w:val="18"/>
        </w:rPr>
      </w:pPr>
      <w:r w:rsidRPr="00AD4CA3">
        <w:rPr>
          <w:rFonts w:ascii="Arial" w:hAnsi="Arial" w:cs="Arial"/>
          <w:sz w:val="18"/>
          <w:szCs w:val="18"/>
        </w:rPr>
        <w:t xml:space="preserve">Una vez sea expedida la asistencia </w:t>
      </w:r>
      <w:r>
        <w:rPr>
          <w:rFonts w:ascii="Arial" w:hAnsi="Arial" w:cs="Arial"/>
          <w:sz w:val="18"/>
          <w:szCs w:val="18"/>
        </w:rPr>
        <w:t>m</w:t>
      </w:r>
      <w:r w:rsidRPr="00AD4CA3">
        <w:rPr>
          <w:rFonts w:ascii="Arial" w:hAnsi="Arial" w:cs="Arial"/>
          <w:sz w:val="18"/>
          <w:szCs w:val="18"/>
        </w:rPr>
        <w:t>édica, se cobrará el valor total de esta.</w:t>
      </w:r>
      <w:r>
        <w:rPr>
          <w:rFonts w:ascii="Arial" w:hAnsi="Arial" w:cs="Arial"/>
          <w:sz w:val="18"/>
          <w:szCs w:val="18"/>
        </w:rPr>
        <w:t xml:space="preserve"> Si esta la incluye el Programa.</w:t>
      </w:r>
      <w:r w:rsidRPr="00AD4CA3">
        <w:rPr>
          <w:rFonts w:ascii="Arial" w:hAnsi="Arial" w:cs="Arial"/>
          <w:sz w:val="18"/>
          <w:szCs w:val="18"/>
        </w:rPr>
        <w:t xml:space="preserve"> </w:t>
      </w:r>
    </w:p>
    <w:p w14:paraId="6833E817" w14:textId="77777777" w:rsidR="00676CC9" w:rsidRDefault="00676CC9" w:rsidP="00676CC9">
      <w:pPr>
        <w:numPr>
          <w:ilvl w:val="0"/>
          <w:numId w:val="3"/>
        </w:numPr>
        <w:spacing w:after="0"/>
        <w:jc w:val="both"/>
        <w:rPr>
          <w:rFonts w:ascii="Arial" w:hAnsi="Arial" w:cs="Arial"/>
          <w:sz w:val="18"/>
          <w:szCs w:val="18"/>
        </w:rPr>
      </w:pPr>
      <w:r w:rsidRPr="00FB646C">
        <w:rPr>
          <w:rFonts w:ascii="Arial" w:hAnsi="Arial" w:cs="Arial"/>
          <w:sz w:val="18"/>
          <w:szCs w:val="18"/>
        </w:rPr>
        <w:t xml:space="preserve">En caso de tener algún problema en migración y en el exterior por parte del pasajero, documentación incompleta </w:t>
      </w:r>
      <w:r>
        <w:rPr>
          <w:rFonts w:ascii="Arial" w:hAnsi="Arial" w:cs="Arial"/>
          <w:sz w:val="18"/>
          <w:szCs w:val="18"/>
        </w:rPr>
        <w:t xml:space="preserve">o en mal estado </w:t>
      </w:r>
      <w:r w:rsidRPr="00FB646C">
        <w:rPr>
          <w:rFonts w:ascii="Arial" w:hAnsi="Arial" w:cs="Arial"/>
          <w:sz w:val="18"/>
          <w:szCs w:val="18"/>
        </w:rPr>
        <w:t>y no le sea permitido realizar el viaje no es reembolsable el valor total del programa, seguiremos las políticas aplicadas por las aerolíneas en los tiquetes aéreos, para la porción terrestre aplican Todas las condiciones generales que están expresadas en este Documento y condiciones de la naviera.</w:t>
      </w:r>
    </w:p>
    <w:p w14:paraId="2A5BB4B7" w14:textId="77777777" w:rsidR="00676CC9" w:rsidRPr="00FB646C" w:rsidRDefault="00676CC9" w:rsidP="00676CC9">
      <w:pPr>
        <w:numPr>
          <w:ilvl w:val="0"/>
          <w:numId w:val="3"/>
        </w:numPr>
        <w:spacing w:after="0"/>
        <w:jc w:val="both"/>
        <w:rPr>
          <w:rFonts w:ascii="Arial" w:hAnsi="Arial" w:cs="Arial"/>
          <w:sz w:val="18"/>
          <w:szCs w:val="18"/>
        </w:rPr>
      </w:pPr>
      <w:r>
        <w:rPr>
          <w:rFonts w:ascii="Arial" w:hAnsi="Arial" w:cs="Arial"/>
          <w:sz w:val="18"/>
          <w:szCs w:val="18"/>
        </w:rPr>
        <w:lastRenderedPageBreak/>
        <w:t xml:space="preserve">Travel </w:t>
      </w:r>
      <w:proofErr w:type="spellStart"/>
      <w:r>
        <w:rPr>
          <w:rFonts w:ascii="Arial" w:hAnsi="Arial" w:cs="Arial"/>
          <w:sz w:val="18"/>
          <w:szCs w:val="18"/>
        </w:rPr>
        <w:t>Plans</w:t>
      </w:r>
      <w:proofErr w:type="spellEnd"/>
      <w:r>
        <w:rPr>
          <w:rFonts w:ascii="Arial" w:hAnsi="Arial" w:cs="Arial"/>
          <w:sz w:val="18"/>
          <w:szCs w:val="18"/>
        </w:rPr>
        <w:t xml:space="preserve"> SAS cobrará el 20% del total del valor del programa como gastos administrativos.</w:t>
      </w:r>
    </w:p>
    <w:p w14:paraId="1B309BB6" w14:textId="77777777" w:rsidR="00676CC9" w:rsidRDefault="00676CC9" w:rsidP="00676CC9">
      <w:pPr>
        <w:spacing w:after="0"/>
        <w:jc w:val="both"/>
        <w:rPr>
          <w:rFonts w:ascii="Arial" w:hAnsi="Arial" w:cs="Arial"/>
          <w:b/>
          <w:sz w:val="18"/>
          <w:szCs w:val="18"/>
        </w:rPr>
      </w:pPr>
    </w:p>
    <w:p w14:paraId="32D256AE" w14:textId="77777777" w:rsidR="00676CC9" w:rsidRPr="00AD4CA3" w:rsidRDefault="00676CC9" w:rsidP="00676CC9">
      <w:pPr>
        <w:spacing w:after="0"/>
        <w:jc w:val="both"/>
        <w:rPr>
          <w:rFonts w:ascii="Arial" w:hAnsi="Arial" w:cs="Arial"/>
          <w:b/>
          <w:sz w:val="18"/>
          <w:szCs w:val="18"/>
        </w:rPr>
      </w:pPr>
      <w:r w:rsidRPr="00AD4CA3">
        <w:rPr>
          <w:rFonts w:ascii="Arial" w:hAnsi="Arial" w:cs="Arial"/>
          <w:b/>
          <w:sz w:val="18"/>
          <w:szCs w:val="18"/>
        </w:rPr>
        <w:t>DOCUMENTACION</w:t>
      </w:r>
    </w:p>
    <w:p w14:paraId="4A542894" w14:textId="77777777" w:rsidR="00676CC9" w:rsidRDefault="00676CC9" w:rsidP="00676CC9">
      <w:pPr>
        <w:numPr>
          <w:ilvl w:val="0"/>
          <w:numId w:val="5"/>
        </w:numPr>
        <w:spacing w:after="0"/>
        <w:jc w:val="both"/>
        <w:rPr>
          <w:rFonts w:ascii="Arial" w:hAnsi="Arial" w:cs="Arial"/>
          <w:sz w:val="18"/>
          <w:szCs w:val="18"/>
        </w:rPr>
      </w:pPr>
      <w:r w:rsidRPr="00AD4CA3">
        <w:rPr>
          <w:rFonts w:ascii="Arial" w:hAnsi="Arial" w:cs="Arial"/>
          <w:sz w:val="18"/>
          <w:szCs w:val="18"/>
        </w:rPr>
        <w:t>Pasaporte vigente no mayor a 6 meses a la fecha de vencimiento</w:t>
      </w:r>
    </w:p>
    <w:p w14:paraId="19A587AA" w14:textId="77777777" w:rsidR="00676CC9" w:rsidRPr="00AD4CA3" w:rsidRDefault="00676CC9" w:rsidP="00676CC9">
      <w:pPr>
        <w:numPr>
          <w:ilvl w:val="0"/>
          <w:numId w:val="5"/>
        </w:numPr>
        <w:spacing w:after="0"/>
        <w:jc w:val="both"/>
        <w:rPr>
          <w:rFonts w:ascii="Arial" w:hAnsi="Arial" w:cs="Arial"/>
          <w:sz w:val="18"/>
          <w:szCs w:val="18"/>
        </w:rPr>
      </w:pPr>
      <w:r w:rsidRPr="00AD4CA3">
        <w:rPr>
          <w:rFonts w:ascii="Arial" w:hAnsi="Arial" w:cs="Arial"/>
          <w:sz w:val="18"/>
          <w:szCs w:val="18"/>
        </w:rPr>
        <w:t>Cedula de ciudadanía</w:t>
      </w:r>
    </w:p>
    <w:p w14:paraId="7E524CAF" w14:textId="77777777" w:rsidR="00676CC9" w:rsidRPr="00AD4CA3" w:rsidRDefault="00676CC9" w:rsidP="00676CC9">
      <w:pPr>
        <w:numPr>
          <w:ilvl w:val="0"/>
          <w:numId w:val="5"/>
        </w:numPr>
        <w:spacing w:after="0"/>
        <w:jc w:val="both"/>
        <w:rPr>
          <w:rFonts w:ascii="Arial" w:hAnsi="Arial" w:cs="Arial"/>
          <w:sz w:val="18"/>
          <w:szCs w:val="18"/>
        </w:rPr>
      </w:pPr>
      <w:r w:rsidRPr="00AD4CA3">
        <w:rPr>
          <w:rFonts w:ascii="Arial" w:hAnsi="Arial" w:cs="Arial"/>
          <w:sz w:val="18"/>
          <w:szCs w:val="18"/>
        </w:rPr>
        <w:t xml:space="preserve">Registro civil de nacimiento vigente y permiso de salida de los padres </w:t>
      </w:r>
      <w:r>
        <w:rPr>
          <w:rFonts w:ascii="Arial" w:hAnsi="Arial" w:cs="Arial"/>
          <w:sz w:val="18"/>
          <w:szCs w:val="18"/>
        </w:rPr>
        <w:t xml:space="preserve">que no viajan con los menores </w:t>
      </w:r>
      <w:r w:rsidRPr="00AD4CA3">
        <w:rPr>
          <w:rFonts w:ascii="Arial" w:hAnsi="Arial" w:cs="Arial"/>
          <w:sz w:val="18"/>
          <w:szCs w:val="18"/>
        </w:rPr>
        <w:t>autenticado en notaria inscrita al Ministerio de Relaciones Exteriores.</w:t>
      </w:r>
    </w:p>
    <w:p w14:paraId="3654E42A" w14:textId="77777777" w:rsidR="00676CC9" w:rsidRDefault="00676CC9" w:rsidP="00676CC9">
      <w:pPr>
        <w:numPr>
          <w:ilvl w:val="0"/>
          <w:numId w:val="5"/>
        </w:numPr>
        <w:spacing w:after="0"/>
        <w:jc w:val="both"/>
        <w:rPr>
          <w:rFonts w:ascii="Arial" w:hAnsi="Arial" w:cs="Arial"/>
          <w:sz w:val="18"/>
          <w:szCs w:val="18"/>
        </w:rPr>
      </w:pPr>
      <w:r w:rsidRPr="00AD4CA3">
        <w:rPr>
          <w:rFonts w:ascii="Arial" w:hAnsi="Arial" w:cs="Arial"/>
          <w:sz w:val="18"/>
          <w:szCs w:val="18"/>
        </w:rPr>
        <w:t>Asistencia Médica</w:t>
      </w:r>
      <w:r>
        <w:rPr>
          <w:rFonts w:ascii="Arial" w:hAnsi="Arial" w:cs="Arial"/>
          <w:sz w:val="18"/>
          <w:szCs w:val="18"/>
        </w:rPr>
        <w:t xml:space="preserve"> Obligatoria (verificar preexistencias medicas) si desea aumentar el monto asegurado y el seguro de cancelación favor realizar la solicitud.</w:t>
      </w:r>
    </w:p>
    <w:p w14:paraId="71C1EC35" w14:textId="77777777" w:rsidR="00676CC9" w:rsidRPr="00AD4CA3" w:rsidRDefault="00676CC9" w:rsidP="00676CC9">
      <w:pPr>
        <w:numPr>
          <w:ilvl w:val="0"/>
          <w:numId w:val="5"/>
        </w:numPr>
        <w:spacing w:after="0"/>
        <w:jc w:val="both"/>
        <w:rPr>
          <w:rFonts w:ascii="Arial" w:hAnsi="Arial" w:cs="Arial"/>
          <w:sz w:val="18"/>
          <w:szCs w:val="18"/>
        </w:rPr>
      </w:pPr>
      <w:r w:rsidRPr="00AD4CA3">
        <w:rPr>
          <w:rFonts w:ascii="Arial" w:hAnsi="Arial" w:cs="Arial"/>
          <w:sz w:val="18"/>
          <w:szCs w:val="18"/>
        </w:rPr>
        <w:t>Tarjeta de crédito internacional</w:t>
      </w:r>
      <w:r>
        <w:rPr>
          <w:rFonts w:ascii="Arial" w:hAnsi="Arial" w:cs="Arial"/>
          <w:sz w:val="18"/>
          <w:szCs w:val="18"/>
        </w:rPr>
        <w:t xml:space="preserve"> (exigencia en algunos hoteles a nivel Mundial o deposito en efectivo)</w:t>
      </w:r>
    </w:p>
    <w:p w14:paraId="378F9C00" w14:textId="77777777" w:rsidR="00676CC9" w:rsidRDefault="00676CC9" w:rsidP="00676CC9">
      <w:pPr>
        <w:numPr>
          <w:ilvl w:val="0"/>
          <w:numId w:val="5"/>
        </w:numPr>
        <w:spacing w:after="0"/>
        <w:jc w:val="both"/>
        <w:rPr>
          <w:rFonts w:ascii="Arial" w:hAnsi="Arial" w:cs="Arial"/>
          <w:sz w:val="18"/>
          <w:szCs w:val="18"/>
        </w:rPr>
      </w:pPr>
      <w:r w:rsidRPr="00AD4CA3">
        <w:rPr>
          <w:rFonts w:ascii="Arial" w:hAnsi="Arial" w:cs="Arial"/>
          <w:sz w:val="18"/>
          <w:szCs w:val="18"/>
        </w:rPr>
        <w:t>Dinero para sus gastos personales</w:t>
      </w:r>
    </w:p>
    <w:p w14:paraId="1B607176"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Visados según el País de entrada o países visitados</w:t>
      </w:r>
    </w:p>
    <w:p w14:paraId="5DED7DF4" w14:textId="77777777" w:rsidR="00676CC9" w:rsidRPr="00052DC5" w:rsidRDefault="00676CC9" w:rsidP="00676CC9">
      <w:pPr>
        <w:numPr>
          <w:ilvl w:val="0"/>
          <w:numId w:val="5"/>
        </w:numPr>
        <w:spacing w:after="0"/>
        <w:jc w:val="both"/>
        <w:rPr>
          <w:rFonts w:ascii="Arial" w:hAnsi="Arial" w:cs="Arial"/>
          <w:sz w:val="18"/>
          <w:szCs w:val="18"/>
          <w:lang w:val="en-US"/>
        </w:rPr>
      </w:pPr>
      <w:proofErr w:type="spellStart"/>
      <w:r w:rsidRPr="00052DC5">
        <w:rPr>
          <w:rFonts w:ascii="Arial" w:hAnsi="Arial" w:cs="Arial"/>
          <w:sz w:val="18"/>
          <w:szCs w:val="18"/>
          <w:lang w:val="en-US"/>
        </w:rPr>
        <w:t>Registro</w:t>
      </w:r>
      <w:proofErr w:type="spellEnd"/>
      <w:r w:rsidRPr="00052DC5">
        <w:rPr>
          <w:rFonts w:ascii="Arial" w:hAnsi="Arial" w:cs="Arial"/>
          <w:sz w:val="18"/>
          <w:szCs w:val="18"/>
          <w:lang w:val="en-US"/>
        </w:rPr>
        <w:t xml:space="preserve"> en Check-Mig y </w:t>
      </w:r>
      <w:proofErr w:type="spellStart"/>
      <w:r w:rsidRPr="00052DC5">
        <w:rPr>
          <w:rFonts w:ascii="Arial" w:hAnsi="Arial" w:cs="Arial"/>
          <w:sz w:val="18"/>
          <w:szCs w:val="18"/>
          <w:lang w:val="en-US"/>
        </w:rPr>
        <w:t>cheking</w:t>
      </w:r>
      <w:proofErr w:type="spellEnd"/>
      <w:r>
        <w:rPr>
          <w:rFonts w:ascii="Arial" w:hAnsi="Arial" w:cs="Arial"/>
          <w:sz w:val="18"/>
          <w:szCs w:val="18"/>
          <w:lang w:val="en-US"/>
        </w:rPr>
        <w:t xml:space="preserve"> inn</w:t>
      </w:r>
    </w:p>
    <w:p w14:paraId="7B05DB6B"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Vacuna contra la fiebre amarilla internacional si el país así lo requiere, para mayores de 60 años certificado médico donde indique que no son vacunados por la edad, este documento debe ser expedido por la cruz roja directamente.</w:t>
      </w:r>
    </w:p>
    <w:p w14:paraId="2ABF99A6"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Documentos de viaje que justifique su regreso al País de origen</w:t>
      </w:r>
    </w:p>
    <w:p w14:paraId="13763FDD"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Tiquete aéreo de ida y regreso</w:t>
      </w:r>
    </w:p>
    <w:p w14:paraId="3A7CAA7F"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Reserva hotelera (vouchers) o servicios contratados confirmados</w:t>
      </w:r>
    </w:p>
    <w:p w14:paraId="5BA5A03A"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Itinerario de viaje</w:t>
      </w:r>
    </w:p>
    <w:p w14:paraId="7C00C5F5"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 xml:space="preserve">Sim Card para comunicación (obligatorio) o </w:t>
      </w:r>
      <w:proofErr w:type="spellStart"/>
      <w:r>
        <w:rPr>
          <w:rFonts w:ascii="Arial" w:hAnsi="Arial" w:cs="Arial"/>
          <w:sz w:val="18"/>
          <w:szCs w:val="18"/>
        </w:rPr>
        <w:t>rooming</w:t>
      </w:r>
      <w:proofErr w:type="spellEnd"/>
      <w:r>
        <w:rPr>
          <w:rFonts w:ascii="Arial" w:hAnsi="Arial" w:cs="Arial"/>
          <w:sz w:val="18"/>
          <w:szCs w:val="18"/>
        </w:rPr>
        <w:t xml:space="preserve"> internacional en caso de emergencia</w:t>
      </w:r>
    </w:p>
    <w:p w14:paraId="44B72FA1" w14:textId="77777777" w:rsidR="00676CC9" w:rsidRDefault="00676CC9" w:rsidP="00676CC9">
      <w:pPr>
        <w:pStyle w:val="xmsonormal"/>
        <w:spacing w:before="0" w:beforeAutospacing="0" w:after="0" w:afterAutospacing="0"/>
        <w:jc w:val="both"/>
        <w:rPr>
          <w:rFonts w:ascii="Arial" w:hAnsi="Arial" w:cs="Arial"/>
          <w:b/>
          <w:bCs/>
          <w:color w:val="000000"/>
          <w:sz w:val="18"/>
          <w:szCs w:val="18"/>
        </w:rPr>
      </w:pPr>
    </w:p>
    <w:p w14:paraId="42AB156B" w14:textId="77777777" w:rsidR="00676CC9" w:rsidRDefault="00676CC9" w:rsidP="00676CC9">
      <w:pPr>
        <w:pStyle w:val="xmsonormal"/>
        <w:spacing w:before="0" w:beforeAutospacing="0" w:after="0" w:afterAutospacing="0"/>
        <w:jc w:val="both"/>
        <w:rPr>
          <w:rFonts w:ascii="Arial" w:hAnsi="Arial" w:cs="Arial"/>
          <w:b/>
          <w:bCs/>
          <w:color w:val="000000"/>
          <w:sz w:val="18"/>
          <w:szCs w:val="18"/>
        </w:rPr>
      </w:pPr>
    </w:p>
    <w:p w14:paraId="38619339" w14:textId="77777777" w:rsidR="00676CC9" w:rsidRDefault="00676CC9" w:rsidP="00676CC9">
      <w:pPr>
        <w:pStyle w:val="xmsonormal"/>
        <w:spacing w:before="0" w:beforeAutospacing="0" w:after="0" w:afterAutospacing="0"/>
        <w:jc w:val="both"/>
        <w:rPr>
          <w:rFonts w:ascii="Arial" w:hAnsi="Arial" w:cs="Arial"/>
          <w:b/>
          <w:bCs/>
          <w:color w:val="000000"/>
          <w:sz w:val="18"/>
          <w:szCs w:val="18"/>
        </w:rPr>
      </w:pPr>
    </w:p>
    <w:p w14:paraId="1259B406" w14:textId="77777777" w:rsidR="00676CC9" w:rsidRDefault="00676CC9" w:rsidP="00676CC9">
      <w:pPr>
        <w:pStyle w:val="xmsonormal"/>
        <w:spacing w:before="0" w:beforeAutospacing="0" w:after="0" w:afterAutospacing="0"/>
        <w:jc w:val="both"/>
        <w:rPr>
          <w:rFonts w:ascii="Arial" w:hAnsi="Arial" w:cs="Arial"/>
          <w:color w:val="000000"/>
        </w:rPr>
      </w:pPr>
      <w:r>
        <w:rPr>
          <w:rFonts w:ascii="Arial" w:hAnsi="Arial" w:cs="Arial"/>
          <w:b/>
          <w:bCs/>
          <w:color w:val="000000"/>
          <w:sz w:val="18"/>
          <w:szCs w:val="18"/>
        </w:rPr>
        <w:t>RESPONSABILIDADES</w:t>
      </w:r>
    </w:p>
    <w:p w14:paraId="165BF424" w14:textId="77777777" w:rsidR="00676CC9" w:rsidRPr="00AD4CA3" w:rsidRDefault="00676CC9" w:rsidP="00676CC9">
      <w:pPr>
        <w:numPr>
          <w:ilvl w:val="0"/>
          <w:numId w:val="5"/>
        </w:numPr>
        <w:spacing w:after="0"/>
        <w:jc w:val="both"/>
        <w:rPr>
          <w:rFonts w:ascii="Arial" w:hAnsi="Arial" w:cs="Arial"/>
          <w:sz w:val="18"/>
          <w:szCs w:val="18"/>
        </w:rPr>
      </w:pPr>
      <w:r w:rsidRPr="00AD4CA3">
        <w:rPr>
          <w:rFonts w:ascii="Arial" w:hAnsi="Arial" w:cs="Arial"/>
          <w:sz w:val="18"/>
          <w:szCs w:val="18"/>
        </w:rPr>
        <w:t xml:space="preserve">Es obligación de las agencias de viajes </w:t>
      </w:r>
      <w:r>
        <w:rPr>
          <w:rFonts w:ascii="Arial" w:hAnsi="Arial" w:cs="Arial"/>
          <w:sz w:val="18"/>
          <w:szCs w:val="18"/>
        </w:rPr>
        <w:t xml:space="preserve">o free lance </w:t>
      </w:r>
      <w:r w:rsidRPr="00AD4CA3">
        <w:rPr>
          <w:rFonts w:ascii="Arial" w:hAnsi="Arial" w:cs="Arial"/>
          <w:sz w:val="18"/>
          <w:szCs w:val="18"/>
        </w:rPr>
        <w:t>informar al pasajero de los requisitos para salir o entrar a los países visitados.</w:t>
      </w:r>
    </w:p>
    <w:p w14:paraId="60B1D820" w14:textId="77777777" w:rsidR="00676CC9" w:rsidRDefault="00676CC9" w:rsidP="00676CC9">
      <w:pPr>
        <w:numPr>
          <w:ilvl w:val="0"/>
          <w:numId w:val="5"/>
        </w:numPr>
        <w:spacing w:after="0"/>
        <w:jc w:val="both"/>
        <w:rPr>
          <w:rFonts w:ascii="Arial" w:hAnsi="Arial" w:cs="Arial"/>
          <w:sz w:val="18"/>
          <w:szCs w:val="18"/>
        </w:rPr>
      </w:pPr>
      <w:r w:rsidRPr="00AD4CA3">
        <w:rPr>
          <w:rFonts w:ascii="Arial" w:hAnsi="Arial" w:cs="Arial"/>
          <w:sz w:val="18"/>
          <w:szCs w:val="18"/>
        </w:rPr>
        <w:t xml:space="preserve">Es obligación </w:t>
      </w:r>
      <w:r>
        <w:rPr>
          <w:rFonts w:ascii="Arial" w:hAnsi="Arial" w:cs="Arial"/>
          <w:sz w:val="18"/>
          <w:szCs w:val="18"/>
        </w:rPr>
        <w:t xml:space="preserve">y responsabilidad </w:t>
      </w:r>
      <w:r w:rsidRPr="00AD4CA3">
        <w:rPr>
          <w:rFonts w:ascii="Arial" w:hAnsi="Arial" w:cs="Arial"/>
          <w:sz w:val="18"/>
          <w:szCs w:val="18"/>
        </w:rPr>
        <w:t>de los pasajeros llevar todos los documentos para salir o entrar a los países visitados.</w:t>
      </w:r>
    </w:p>
    <w:p w14:paraId="21BD35AB" w14:textId="77777777" w:rsidR="00676CC9" w:rsidRDefault="00676CC9" w:rsidP="00676CC9">
      <w:pPr>
        <w:numPr>
          <w:ilvl w:val="0"/>
          <w:numId w:val="5"/>
        </w:numPr>
        <w:spacing w:after="0"/>
        <w:jc w:val="both"/>
        <w:rPr>
          <w:rFonts w:ascii="Arial" w:hAnsi="Arial" w:cs="Arial"/>
          <w:sz w:val="18"/>
          <w:szCs w:val="18"/>
        </w:rPr>
      </w:pPr>
      <w:r w:rsidRPr="00AD4CA3">
        <w:rPr>
          <w:rFonts w:ascii="Arial" w:hAnsi="Arial" w:cs="Arial"/>
          <w:sz w:val="18"/>
          <w:szCs w:val="18"/>
        </w:rPr>
        <w:t xml:space="preserve">Es obligación </w:t>
      </w:r>
      <w:r>
        <w:rPr>
          <w:rFonts w:ascii="Arial" w:hAnsi="Arial" w:cs="Arial"/>
          <w:sz w:val="18"/>
          <w:szCs w:val="18"/>
        </w:rPr>
        <w:t xml:space="preserve">y responsabilidad </w:t>
      </w:r>
      <w:r w:rsidRPr="00AD4CA3">
        <w:rPr>
          <w:rFonts w:ascii="Arial" w:hAnsi="Arial" w:cs="Arial"/>
          <w:sz w:val="18"/>
          <w:szCs w:val="18"/>
        </w:rPr>
        <w:t xml:space="preserve">de los pasajeros </w:t>
      </w:r>
      <w:r>
        <w:rPr>
          <w:rFonts w:ascii="Arial" w:hAnsi="Arial" w:cs="Arial"/>
          <w:sz w:val="18"/>
          <w:szCs w:val="18"/>
        </w:rPr>
        <w:t>leer y entender el programa de viaje comprado, llevar los vouchers, asistencia médica, itinerario de viaje y tiquetes impresos</w:t>
      </w:r>
    </w:p>
    <w:p w14:paraId="72C0A621"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 xml:space="preserve">Es obligación de los pasajeros y responsabilidad, reconfirmar y coordinar todos los servicios adquiridos como; Tiquetes aéreos, Traslados, Visitas, entradas, eventos y show con los operadores en el destino. Ya que estos pueden tener cambios en </w:t>
      </w:r>
      <w:proofErr w:type="spellStart"/>
      <w:r>
        <w:rPr>
          <w:rFonts w:ascii="Arial" w:hAnsi="Arial" w:cs="Arial"/>
          <w:sz w:val="18"/>
          <w:szCs w:val="18"/>
        </w:rPr>
        <w:t>lo</w:t>
      </w:r>
      <w:proofErr w:type="spellEnd"/>
      <w:r>
        <w:rPr>
          <w:rFonts w:ascii="Arial" w:hAnsi="Arial" w:cs="Arial"/>
          <w:sz w:val="18"/>
          <w:szCs w:val="18"/>
        </w:rPr>
        <w:t xml:space="preserve"> horarios o días de operación.</w:t>
      </w:r>
    </w:p>
    <w:p w14:paraId="63B224FD"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 xml:space="preserve">Es obligación y responsabilidad del pasajero realizar el web </w:t>
      </w:r>
      <w:proofErr w:type="spellStart"/>
      <w:r>
        <w:rPr>
          <w:rFonts w:ascii="Arial" w:hAnsi="Arial" w:cs="Arial"/>
          <w:sz w:val="18"/>
          <w:szCs w:val="18"/>
        </w:rPr>
        <w:t>cheking</w:t>
      </w:r>
      <w:proofErr w:type="spellEnd"/>
      <w:r>
        <w:rPr>
          <w:rFonts w:ascii="Arial" w:hAnsi="Arial" w:cs="Arial"/>
          <w:sz w:val="18"/>
          <w:szCs w:val="18"/>
        </w:rPr>
        <w:t>. Teniendo en cuenta que algunas de las aerolíneas cobran por la silla solicitada, este valor debe ser asumido por el pasajero.</w:t>
      </w:r>
    </w:p>
    <w:p w14:paraId="4441F86B"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Es obligación de las agencias de viajes y/o Free Lance, leer y explicar el programa tanto en la porción terrestre como la parte aérea.</w:t>
      </w:r>
    </w:p>
    <w:p w14:paraId="31E3FA09"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Es obligación de las agencias de viajes y/o Free Lance leer y explicar las penalidades por cancelación de viaje al pasajero.</w:t>
      </w:r>
    </w:p>
    <w:p w14:paraId="11FC0AF5"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 xml:space="preserve">Es obligación de las agencias de viajes ofrecer la asistencia médica y el seguro de cancelación, caso contrario el pasajero debe pasar por escrito la declinación de este exonerando a Travel </w:t>
      </w:r>
      <w:proofErr w:type="spellStart"/>
      <w:r>
        <w:rPr>
          <w:rFonts w:ascii="Arial" w:hAnsi="Arial" w:cs="Arial"/>
          <w:sz w:val="18"/>
          <w:szCs w:val="18"/>
        </w:rPr>
        <w:t>Plans</w:t>
      </w:r>
      <w:proofErr w:type="spellEnd"/>
      <w:r>
        <w:rPr>
          <w:rFonts w:ascii="Arial" w:hAnsi="Arial" w:cs="Arial"/>
          <w:sz w:val="18"/>
          <w:szCs w:val="18"/>
        </w:rPr>
        <w:t xml:space="preserve"> SAS, por cualquier inconveniente con su salud.</w:t>
      </w:r>
    </w:p>
    <w:p w14:paraId="0D3D0AC2"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Es obligación de las agencias de viajes y Free Lance leer, explicar, hacer firmar a los titulares y/o pasajeros este Documento o contrato, documentarlo vía email u otro medio y hacer llegar a nuestra compañía, de esta forma se dará por leído entendido y Aceptado las condiciones Generales. Según la reglamentación del Ministerio de Comercio Industria y Turismo.</w:t>
      </w:r>
    </w:p>
    <w:p w14:paraId="79D27F54" w14:textId="77777777" w:rsidR="00676CC9" w:rsidRDefault="00676CC9" w:rsidP="00676CC9">
      <w:pPr>
        <w:numPr>
          <w:ilvl w:val="0"/>
          <w:numId w:val="5"/>
        </w:numPr>
        <w:spacing w:after="0"/>
        <w:jc w:val="both"/>
        <w:rPr>
          <w:rFonts w:ascii="Arial" w:hAnsi="Arial" w:cs="Arial"/>
          <w:sz w:val="18"/>
          <w:szCs w:val="18"/>
        </w:rPr>
      </w:pPr>
      <w:r w:rsidRPr="00852BE7">
        <w:rPr>
          <w:rFonts w:ascii="Arial" w:hAnsi="Arial" w:cs="Arial"/>
          <w:sz w:val="18"/>
          <w:szCs w:val="18"/>
        </w:rPr>
        <w:t xml:space="preserve">Travel </w:t>
      </w:r>
      <w:proofErr w:type="spellStart"/>
      <w:r w:rsidRPr="00852BE7">
        <w:rPr>
          <w:rFonts w:ascii="Arial" w:hAnsi="Arial" w:cs="Arial"/>
          <w:sz w:val="18"/>
          <w:szCs w:val="18"/>
        </w:rPr>
        <w:t>Plans</w:t>
      </w:r>
      <w:proofErr w:type="spellEnd"/>
      <w:r w:rsidRPr="00852BE7">
        <w:rPr>
          <w:rFonts w:ascii="Arial" w:hAnsi="Arial" w:cs="Arial"/>
          <w:sz w:val="18"/>
          <w:szCs w:val="18"/>
        </w:rPr>
        <w:t xml:space="preserve"> SAS, no se hace responsable si el pasajero lleva medicamentos que deben ser suministrado en horas exactas por personal profesional o deben ser guardado en refrigeración, sugerimos contactar a su servicio de salud o </w:t>
      </w:r>
      <w:proofErr w:type="spellStart"/>
      <w:r w:rsidRPr="00852BE7">
        <w:rPr>
          <w:rFonts w:ascii="Arial" w:hAnsi="Arial" w:cs="Arial"/>
          <w:sz w:val="18"/>
          <w:szCs w:val="18"/>
        </w:rPr>
        <w:t>eps</w:t>
      </w:r>
      <w:proofErr w:type="spellEnd"/>
      <w:r w:rsidRPr="00852BE7">
        <w:rPr>
          <w:rFonts w:ascii="Arial" w:hAnsi="Arial" w:cs="Arial"/>
          <w:sz w:val="18"/>
          <w:szCs w:val="18"/>
        </w:rPr>
        <w:t xml:space="preserve"> para que de esta manera le indiquen y asesoren con las entidades profesionales respectivas para el caso en cada país visitado. Los servicios no serán reembolsados si el pasajero declina por cualquier motivo los servicios ya contratados y pagados a nuestro operador.</w:t>
      </w:r>
    </w:p>
    <w:p w14:paraId="1B6BA4F7"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 xml:space="preserve">Travel </w:t>
      </w:r>
      <w:proofErr w:type="spellStart"/>
      <w:r>
        <w:rPr>
          <w:rFonts w:ascii="Arial" w:hAnsi="Arial" w:cs="Arial"/>
          <w:sz w:val="18"/>
          <w:szCs w:val="18"/>
        </w:rPr>
        <w:t>Plans</w:t>
      </w:r>
      <w:proofErr w:type="spellEnd"/>
      <w:r>
        <w:rPr>
          <w:rFonts w:ascii="Arial" w:hAnsi="Arial" w:cs="Arial"/>
          <w:sz w:val="18"/>
          <w:szCs w:val="18"/>
        </w:rPr>
        <w:t xml:space="preserve"> SAS no se hace responsable por información inadecuada suministrada por las agencias de viajes y/o Free Lance. Relacionado con todo el proceso de reserva de Porción terrestre, Porción aérea, Trámite de visados, Vacunas, Condiciones del programa y en General todos los requisitos de Viaje.</w:t>
      </w:r>
    </w:p>
    <w:p w14:paraId="0BA45D7E"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lastRenderedPageBreak/>
        <w:t xml:space="preserve">Travel </w:t>
      </w:r>
      <w:proofErr w:type="spellStart"/>
      <w:r>
        <w:rPr>
          <w:rFonts w:ascii="Arial" w:hAnsi="Arial" w:cs="Arial"/>
          <w:sz w:val="18"/>
          <w:szCs w:val="18"/>
        </w:rPr>
        <w:t>Plans</w:t>
      </w:r>
      <w:proofErr w:type="spellEnd"/>
      <w:r>
        <w:rPr>
          <w:rFonts w:ascii="Arial" w:hAnsi="Arial" w:cs="Arial"/>
          <w:sz w:val="18"/>
          <w:szCs w:val="18"/>
        </w:rPr>
        <w:t xml:space="preserve"> SAS, suministra todos los datos de los operadores o corresponsales en destino con números de teléfonos de emergencia y dirección.</w:t>
      </w:r>
    </w:p>
    <w:p w14:paraId="3BA3625F" w14:textId="77777777" w:rsidR="00676CC9" w:rsidRDefault="00676CC9" w:rsidP="00676CC9">
      <w:pPr>
        <w:numPr>
          <w:ilvl w:val="0"/>
          <w:numId w:val="5"/>
        </w:numPr>
        <w:spacing w:after="0"/>
        <w:jc w:val="both"/>
        <w:rPr>
          <w:rFonts w:ascii="Arial" w:hAnsi="Arial" w:cs="Arial"/>
          <w:sz w:val="18"/>
          <w:szCs w:val="18"/>
        </w:rPr>
      </w:pPr>
      <w:r>
        <w:rPr>
          <w:rFonts w:ascii="Arial" w:hAnsi="Arial" w:cs="Arial"/>
          <w:sz w:val="18"/>
          <w:szCs w:val="18"/>
        </w:rPr>
        <w:t xml:space="preserve">Travel </w:t>
      </w:r>
      <w:proofErr w:type="spellStart"/>
      <w:r>
        <w:rPr>
          <w:rFonts w:ascii="Arial" w:hAnsi="Arial" w:cs="Arial"/>
          <w:sz w:val="18"/>
          <w:szCs w:val="18"/>
        </w:rPr>
        <w:t>Plans</w:t>
      </w:r>
      <w:proofErr w:type="spellEnd"/>
      <w:r>
        <w:rPr>
          <w:rFonts w:ascii="Arial" w:hAnsi="Arial" w:cs="Arial"/>
          <w:sz w:val="18"/>
          <w:szCs w:val="18"/>
        </w:rPr>
        <w:t xml:space="preserve"> SAS entregará los vouchers, Asistencias médicas, Tiquetes aéreos, itinerario de viaje, en general todos los documentos de viaje a las agencias de viajes, free Lance y pasajero, siempre y cuando estos servicios hayan sido comprados en nuestra compañía.</w:t>
      </w:r>
    </w:p>
    <w:p w14:paraId="0601A7D0" w14:textId="77777777" w:rsidR="00676CC9" w:rsidRPr="00AD4CA3" w:rsidRDefault="00676CC9" w:rsidP="00676CC9">
      <w:pPr>
        <w:numPr>
          <w:ilvl w:val="0"/>
          <w:numId w:val="5"/>
        </w:numPr>
        <w:spacing w:after="0"/>
        <w:jc w:val="both"/>
        <w:rPr>
          <w:rFonts w:ascii="Arial" w:hAnsi="Arial" w:cs="Arial"/>
          <w:sz w:val="18"/>
          <w:szCs w:val="18"/>
        </w:rPr>
      </w:pPr>
      <w:r>
        <w:rPr>
          <w:rFonts w:ascii="Arial" w:hAnsi="Arial" w:cs="Arial"/>
          <w:sz w:val="18"/>
          <w:szCs w:val="18"/>
        </w:rPr>
        <w:t xml:space="preserve">Travel </w:t>
      </w:r>
      <w:proofErr w:type="spellStart"/>
      <w:r>
        <w:rPr>
          <w:rFonts w:ascii="Arial" w:hAnsi="Arial" w:cs="Arial"/>
          <w:sz w:val="18"/>
          <w:szCs w:val="18"/>
        </w:rPr>
        <w:t>Plans</w:t>
      </w:r>
      <w:proofErr w:type="spellEnd"/>
      <w:r>
        <w:rPr>
          <w:rFonts w:ascii="Arial" w:hAnsi="Arial" w:cs="Arial"/>
          <w:sz w:val="18"/>
          <w:szCs w:val="18"/>
        </w:rPr>
        <w:t xml:space="preserve"> SAS suministra un número de emergencia en Colombia las 24 horas del día para casos de emergencia, </w:t>
      </w:r>
      <w:r w:rsidRPr="004B0145">
        <w:rPr>
          <w:rFonts w:ascii="Arial" w:hAnsi="Arial" w:cs="Arial"/>
          <w:b/>
          <w:sz w:val="18"/>
          <w:szCs w:val="18"/>
        </w:rPr>
        <w:t>(</w:t>
      </w:r>
      <w:r>
        <w:rPr>
          <w:rFonts w:ascii="Arial" w:hAnsi="Arial" w:cs="Arial"/>
          <w:b/>
          <w:sz w:val="18"/>
          <w:szCs w:val="18"/>
        </w:rPr>
        <w:t>571</w:t>
      </w:r>
      <w:r w:rsidRPr="004B0145">
        <w:rPr>
          <w:rFonts w:ascii="Arial" w:hAnsi="Arial" w:cs="Arial"/>
          <w:b/>
          <w:sz w:val="18"/>
          <w:szCs w:val="18"/>
        </w:rPr>
        <w:t>) 3115193059.</w:t>
      </w:r>
      <w:r>
        <w:rPr>
          <w:rFonts w:ascii="Arial" w:hAnsi="Arial" w:cs="Arial"/>
          <w:b/>
          <w:sz w:val="18"/>
          <w:szCs w:val="18"/>
        </w:rPr>
        <w:t>-whasp y los números de emergencia de nuestros operadores en destino.</w:t>
      </w:r>
    </w:p>
    <w:p w14:paraId="088F8D1D" w14:textId="77777777" w:rsidR="00676CC9" w:rsidRDefault="00676CC9" w:rsidP="00676CC9">
      <w:pPr>
        <w:pStyle w:val="xmsonormal"/>
        <w:spacing w:before="0" w:beforeAutospacing="0" w:after="0" w:afterAutospacing="0"/>
        <w:jc w:val="both"/>
        <w:rPr>
          <w:rFonts w:ascii="Arial" w:hAnsi="Arial" w:cs="Arial"/>
          <w:color w:val="000000"/>
        </w:rPr>
      </w:pPr>
      <w:r>
        <w:rPr>
          <w:rFonts w:ascii="Arial" w:hAnsi="Arial" w:cs="Arial"/>
          <w:b/>
          <w:bCs/>
          <w:color w:val="000000"/>
          <w:sz w:val="18"/>
          <w:szCs w:val="18"/>
        </w:rPr>
        <w:t> </w:t>
      </w:r>
    </w:p>
    <w:p w14:paraId="06254E02" w14:textId="77777777" w:rsidR="00676CC9" w:rsidRDefault="00676CC9" w:rsidP="00676CC9">
      <w:pPr>
        <w:pStyle w:val="xmsonormal"/>
        <w:spacing w:before="0" w:beforeAutospacing="0" w:after="0" w:afterAutospacing="0"/>
        <w:jc w:val="both"/>
        <w:rPr>
          <w:rFonts w:ascii="Arial" w:hAnsi="Arial" w:cs="Arial"/>
          <w:b/>
          <w:bCs/>
          <w:color w:val="000000"/>
          <w:sz w:val="18"/>
          <w:szCs w:val="18"/>
        </w:rPr>
      </w:pPr>
      <w:r>
        <w:rPr>
          <w:rFonts w:ascii="Arial" w:hAnsi="Arial" w:cs="Arial"/>
          <w:b/>
          <w:bCs/>
          <w:color w:val="000000"/>
          <w:sz w:val="18"/>
          <w:szCs w:val="18"/>
        </w:rPr>
        <w:t>RESPONSABILIDAD DEL PASAJERO CONTRA VIRUS</w:t>
      </w:r>
    </w:p>
    <w:p w14:paraId="602E463E" w14:textId="77777777" w:rsidR="00676CC9" w:rsidRDefault="00676CC9" w:rsidP="00676CC9">
      <w:pPr>
        <w:pStyle w:val="xmsonormal"/>
        <w:numPr>
          <w:ilvl w:val="0"/>
          <w:numId w:val="7"/>
        </w:numPr>
        <w:spacing w:before="0" w:beforeAutospacing="0" w:after="0" w:afterAutospacing="0"/>
        <w:jc w:val="both"/>
        <w:rPr>
          <w:rFonts w:ascii="Arial" w:hAnsi="Arial" w:cs="Arial"/>
          <w:color w:val="000000"/>
          <w:sz w:val="18"/>
          <w:szCs w:val="18"/>
        </w:rPr>
      </w:pPr>
      <w:r w:rsidRPr="006F56A5">
        <w:rPr>
          <w:rFonts w:ascii="Arial" w:hAnsi="Arial" w:cs="Arial"/>
          <w:color w:val="000000"/>
          <w:sz w:val="18"/>
          <w:szCs w:val="18"/>
        </w:rPr>
        <w:t>Presentar prueba negativa PCR</w:t>
      </w:r>
      <w:r>
        <w:rPr>
          <w:rFonts w:ascii="Arial" w:hAnsi="Arial" w:cs="Arial"/>
          <w:color w:val="000000"/>
          <w:sz w:val="18"/>
          <w:szCs w:val="18"/>
        </w:rPr>
        <w:t xml:space="preserve"> según lo decretado por los gobiernos de cada país.</w:t>
      </w:r>
    </w:p>
    <w:p w14:paraId="6A49961B" w14:textId="77777777" w:rsidR="00676CC9" w:rsidRDefault="00676CC9" w:rsidP="00676CC9">
      <w:pPr>
        <w:pStyle w:val="xmsonormal"/>
        <w:numPr>
          <w:ilvl w:val="0"/>
          <w:numId w:val="7"/>
        </w:numPr>
        <w:spacing w:before="0" w:beforeAutospacing="0" w:after="0" w:afterAutospacing="0"/>
        <w:jc w:val="both"/>
        <w:rPr>
          <w:rFonts w:ascii="Arial" w:hAnsi="Arial" w:cs="Arial"/>
          <w:color w:val="000000"/>
          <w:sz w:val="18"/>
          <w:szCs w:val="18"/>
        </w:rPr>
      </w:pPr>
      <w:r>
        <w:rPr>
          <w:rFonts w:ascii="Arial" w:hAnsi="Arial" w:cs="Arial"/>
          <w:color w:val="000000"/>
          <w:sz w:val="18"/>
          <w:szCs w:val="18"/>
        </w:rPr>
        <w:t>Realizar el registro Check-Mig en la web de Migración Colombia 72 horas a la salida y llegada de su viaje.</w:t>
      </w:r>
    </w:p>
    <w:p w14:paraId="241084FE" w14:textId="77777777" w:rsidR="00676CC9" w:rsidRDefault="00676CC9" w:rsidP="00676CC9">
      <w:pPr>
        <w:pStyle w:val="xmsonormal"/>
        <w:numPr>
          <w:ilvl w:val="0"/>
          <w:numId w:val="7"/>
        </w:numPr>
        <w:spacing w:before="0" w:beforeAutospacing="0" w:after="0" w:afterAutospacing="0"/>
        <w:jc w:val="both"/>
        <w:rPr>
          <w:rFonts w:ascii="Arial" w:hAnsi="Arial" w:cs="Arial"/>
          <w:color w:val="000000"/>
          <w:sz w:val="18"/>
          <w:szCs w:val="18"/>
        </w:rPr>
      </w:pPr>
      <w:r>
        <w:rPr>
          <w:rFonts w:ascii="Arial" w:hAnsi="Arial" w:cs="Arial"/>
          <w:color w:val="000000"/>
          <w:sz w:val="18"/>
          <w:szCs w:val="18"/>
        </w:rPr>
        <w:t>El pasajero si presenta algún síntoma de gripe, resfriado, enfermedades respiratorias relacionado con el Covid-19, antes, durante o después del viaje debe informar inmediatamente a los organismos de control autoridades competentes para el manejo de la pertinente.</w:t>
      </w:r>
    </w:p>
    <w:p w14:paraId="28CACF6E" w14:textId="77777777" w:rsidR="00676CC9" w:rsidRDefault="00676CC9" w:rsidP="00676CC9">
      <w:pPr>
        <w:pStyle w:val="xmsonormal"/>
        <w:numPr>
          <w:ilvl w:val="0"/>
          <w:numId w:val="7"/>
        </w:numPr>
        <w:spacing w:before="0" w:beforeAutospacing="0" w:after="0" w:afterAutospacing="0"/>
        <w:jc w:val="both"/>
        <w:rPr>
          <w:rFonts w:ascii="Arial" w:hAnsi="Arial" w:cs="Arial"/>
          <w:color w:val="000000"/>
          <w:sz w:val="18"/>
          <w:szCs w:val="18"/>
        </w:rPr>
      </w:pPr>
      <w:r>
        <w:rPr>
          <w:rFonts w:ascii="Arial" w:hAnsi="Arial" w:cs="Arial"/>
          <w:color w:val="000000"/>
          <w:sz w:val="18"/>
          <w:szCs w:val="18"/>
        </w:rPr>
        <w:t>Los viajeros deben llevar botiquín de primeros auxilios, tapa bocas, así mismo los elementos de Bio seguridad teles como (anti-bacterial, Alcohol, Jabón de manos, Tapabocas termo sellados,)</w:t>
      </w:r>
    </w:p>
    <w:p w14:paraId="0784698F" w14:textId="77777777" w:rsidR="00676CC9" w:rsidRDefault="00676CC9" w:rsidP="00676CC9">
      <w:pPr>
        <w:pStyle w:val="xmsonormal"/>
        <w:numPr>
          <w:ilvl w:val="0"/>
          <w:numId w:val="7"/>
        </w:numPr>
        <w:spacing w:before="0" w:beforeAutospacing="0" w:after="0" w:afterAutospacing="0"/>
        <w:jc w:val="both"/>
        <w:rPr>
          <w:rFonts w:ascii="Arial" w:hAnsi="Arial" w:cs="Arial"/>
          <w:color w:val="000000"/>
          <w:sz w:val="18"/>
          <w:szCs w:val="18"/>
        </w:rPr>
      </w:pPr>
      <w:r>
        <w:rPr>
          <w:rFonts w:ascii="Arial" w:hAnsi="Arial" w:cs="Arial"/>
          <w:color w:val="000000"/>
          <w:sz w:val="18"/>
          <w:szCs w:val="18"/>
        </w:rPr>
        <w:t>Es deber del pasajero llevar la asistencia médica de acuerdo al monto asegurado requerido por los gobiernos de cada país. O en su defecto aumentar el monto asegurado.</w:t>
      </w:r>
    </w:p>
    <w:p w14:paraId="7DD24812" w14:textId="77777777" w:rsidR="00676CC9" w:rsidRDefault="00676CC9" w:rsidP="00676CC9">
      <w:pPr>
        <w:pStyle w:val="xmsonormal"/>
        <w:spacing w:before="0" w:beforeAutospacing="0" w:after="0" w:afterAutospacing="0"/>
        <w:jc w:val="both"/>
        <w:rPr>
          <w:rFonts w:ascii="Arial" w:hAnsi="Arial" w:cs="Arial"/>
          <w:color w:val="000000"/>
          <w:sz w:val="18"/>
          <w:szCs w:val="18"/>
        </w:rPr>
      </w:pPr>
    </w:p>
    <w:p w14:paraId="0723D26E" w14:textId="77777777" w:rsidR="00676CC9" w:rsidRDefault="00676CC9" w:rsidP="00676CC9">
      <w:pPr>
        <w:pStyle w:val="xmsonormal"/>
        <w:spacing w:before="0" w:beforeAutospacing="0" w:after="0" w:afterAutospacing="0"/>
        <w:jc w:val="both"/>
        <w:rPr>
          <w:rFonts w:ascii="Arial" w:hAnsi="Arial" w:cs="Arial"/>
          <w:color w:val="000000"/>
          <w:sz w:val="18"/>
          <w:szCs w:val="18"/>
        </w:rPr>
      </w:pPr>
    </w:p>
    <w:p w14:paraId="044C6B0E" w14:textId="77777777" w:rsidR="00676CC9" w:rsidRDefault="00676CC9" w:rsidP="00676CC9">
      <w:pPr>
        <w:pStyle w:val="xmsonormal"/>
        <w:spacing w:before="0" w:beforeAutospacing="0" w:after="0" w:afterAutospacing="0"/>
        <w:jc w:val="both"/>
        <w:rPr>
          <w:rFonts w:ascii="Arial" w:hAnsi="Arial" w:cs="Arial"/>
          <w:color w:val="000000"/>
          <w:sz w:val="18"/>
          <w:szCs w:val="18"/>
        </w:rPr>
      </w:pPr>
    </w:p>
    <w:p w14:paraId="02B3A832" w14:textId="77777777" w:rsidR="00676CC9" w:rsidRPr="006F56A5" w:rsidRDefault="00676CC9" w:rsidP="00676CC9">
      <w:pPr>
        <w:pStyle w:val="xmsonormal"/>
        <w:spacing w:before="0" w:beforeAutospacing="0" w:after="0" w:afterAutospacing="0"/>
        <w:ind w:left="720"/>
        <w:jc w:val="both"/>
        <w:rPr>
          <w:rFonts w:ascii="Arial" w:hAnsi="Arial" w:cs="Arial"/>
          <w:color w:val="000000"/>
          <w:sz w:val="18"/>
          <w:szCs w:val="18"/>
        </w:rPr>
      </w:pPr>
    </w:p>
    <w:p w14:paraId="41482ACE" w14:textId="77777777" w:rsidR="00676CC9" w:rsidRDefault="00676CC9" w:rsidP="00676CC9">
      <w:pPr>
        <w:pStyle w:val="xmsonormal"/>
        <w:spacing w:before="0" w:beforeAutospacing="0" w:after="0" w:afterAutospacing="0"/>
        <w:jc w:val="both"/>
        <w:rPr>
          <w:rFonts w:ascii="Arial" w:hAnsi="Arial" w:cs="Arial"/>
          <w:color w:val="000000"/>
        </w:rPr>
      </w:pPr>
      <w:r>
        <w:rPr>
          <w:rFonts w:ascii="Arial" w:hAnsi="Arial" w:cs="Arial"/>
          <w:b/>
          <w:bCs/>
          <w:color w:val="000000"/>
          <w:sz w:val="18"/>
          <w:szCs w:val="18"/>
        </w:rPr>
        <w:t>NOTAS GENERALES</w:t>
      </w:r>
    </w:p>
    <w:p w14:paraId="089EF3DD" w14:textId="77777777" w:rsidR="00676CC9" w:rsidRPr="00AD4CA3" w:rsidRDefault="00676CC9" w:rsidP="00676CC9">
      <w:pPr>
        <w:numPr>
          <w:ilvl w:val="0"/>
          <w:numId w:val="6"/>
        </w:numPr>
        <w:spacing w:after="0"/>
        <w:jc w:val="both"/>
        <w:rPr>
          <w:rFonts w:ascii="Arial" w:hAnsi="Arial" w:cs="Arial"/>
          <w:sz w:val="18"/>
          <w:szCs w:val="18"/>
        </w:rPr>
      </w:pPr>
      <w:r w:rsidRPr="0007480A">
        <w:rPr>
          <w:rFonts w:ascii="Arial" w:hAnsi="Arial" w:cs="Arial"/>
          <w:b/>
          <w:sz w:val="18"/>
          <w:szCs w:val="18"/>
        </w:rPr>
        <w:t xml:space="preserve">Travel </w:t>
      </w:r>
      <w:proofErr w:type="spellStart"/>
      <w:r w:rsidRPr="0007480A">
        <w:rPr>
          <w:rFonts w:ascii="Arial" w:hAnsi="Arial" w:cs="Arial"/>
          <w:b/>
          <w:sz w:val="18"/>
          <w:szCs w:val="18"/>
        </w:rPr>
        <w:t>Plans</w:t>
      </w:r>
      <w:proofErr w:type="spellEnd"/>
      <w:r w:rsidRPr="0007480A">
        <w:rPr>
          <w:rFonts w:ascii="Arial" w:hAnsi="Arial" w:cs="Arial"/>
          <w:b/>
          <w:sz w:val="18"/>
          <w:szCs w:val="18"/>
        </w:rPr>
        <w:t xml:space="preserve"> S.A.S. con RNT 24006 Y 40956</w:t>
      </w:r>
      <w:r>
        <w:rPr>
          <w:rFonts w:ascii="Arial" w:hAnsi="Arial" w:cs="Arial"/>
          <w:sz w:val="18"/>
          <w:szCs w:val="18"/>
        </w:rPr>
        <w:t xml:space="preserve">, </w:t>
      </w:r>
      <w:r w:rsidRPr="00AD4CA3">
        <w:rPr>
          <w:rFonts w:ascii="Arial" w:hAnsi="Arial" w:cs="Arial"/>
          <w:sz w:val="18"/>
          <w:szCs w:val="18"/>
        </w:rPr>
        <w:t>se reserva el derecho de modificar y cambiar fechas de viajes o servicios incluidos en nuestros programas, por cualquier tipo de inconveniente que se pueda afectar el buen desempeño y cumplimento de nuestro programa, o afecte la seguridad de nuestros pasajeros.</w:t>
      </w:r>
    </w:p>
    <w:p w14:paraId="54FE134A" w14:textId="77777777" w:rsidR="00676CC9" w:rsidRPr="00AD4CA3" w:rsidRDefault="00676CC9" w:rsidP="00676CC9">
      <w:pPr>
        <w:numPr>
          <w:ilvl w:val="0"/>
          <w:numId w:val="6"/>
        </w:numPr>
        <w:spacing w:after="0"/>
        <w:jc w:val="both"/>
        <w:rPr>
          <w:rFonts w:ascii="Arial" w:hAnsi="Arial" w:cs="Arial"/>
          <w:sz w:val="18"/>
          <w:szCs w:val="18"/>
        </w:rPr>
      </w:pPr>
      <w:r w:rsidRPr="00455C4A">
        <w:rPr>
          <w:rFonts w:ascii="Arial" w:hAnsi="Arial" w:cs="Arial"/>
          <w:b/>
          <w:sz w:val="18"/>
          <w:szCs w:val="18"/>
        </w:rPr>
        <w:t xml:space="preserve">Travel </w:t>
      </w:r>
      <w:proofErr w:type="spellStart"/>
      <w:r w:rsidRPr="00455C4A">
        <w:rPr>
          <w:rFonts w:ascii="Arial" w:hAnsi="Arial" w:cs="Arial"/>
          <w:b/>
          <w:sz w:val="18"/>
          <w:szCs w:val="18"/>
        </w:rPr>
        <w:t>Plans</w:t>
      </w:r>
      <w:proofErr w:type="spellEnd"/>
      <w:r w:rsidRPr="00455C4A">
        <w:rPr>
          <w:rFonts w:ascii="Arial" w:hAnsi="Arial" w:cs="Arial"/>
          <w:b/>
          <w:sz w:val="18"/>
          <w:szCs w:val="18"/>
        </w:rPr>
        <w:t xml:space="preserve"> S.A.S. con RNT 24006 Y 40956</w:t>
      </w:r>
      <w:r>
        <w:rPr>
          <w:rFonts w:ascii="Arial" w:hAnsi="Arial" w:cs="Arial"/>
          <w:sz w:val="18"/>
          <w:szCs w:val="18"/>
        </w:rPr>
        <w:t xml:space="preserve">, </w:t>
      </w:r>
      <w:r w:rsidRPr="00AD4CA3">
        <w:rPr>
          <w:rFonts w:ascii="Arial" w:hAnsi="Arial" w:cs="Arial"/>
          <w:sz w:val="18"/>
          <w:szCs w:val="18"/>
        </w:rPr>
        <w:t>en calidad de agencia intermediaria puede cancelar el programa u ofrecer otra salida, si no se llega a cumplir con la cantidad mínima para la salida del grupo, realizando los reembolsos correspondientes al valor que la agencia haya pagado en el momento de la cancelación sin derecho a indemnización.</w:t>
      </w:r>
      <w:r>
        <w:rPr>
          <w:rFonts w:ascii="Arial" w:hAnsi="Arial" w:cs="Arial"/>
          <w:sz w:val="18"/>
          <w:szCs w:val="18"/>
        </w:rPr>
        <w:t xml:space="preserve"> </w:t>
      </w:r>
    </w:p>
    <w:p w14:paraId="3236EBF4" w14:textId="77777777" w:rsidR="00676CC9" w:rsidRDefault="00676CC9" w:rsidP="00676CC9">
      <w:pPr>
        <w:numPr>
          <w:ilvl w:val="0"/>
          <w:numId w:val="6"/>
        </w:numPr>
        <w:spacing w:after="0"/>
        <w:jc w:val="both"/>
        <w:rPr>
          <w:rFonts w:ascii="Arial" w:hAnsi="Arial" w:cs="Arial"/>
          <w:sz w:val="18"/>
          <w:szCs w:val="18"/>
        </w:rPr>
      </w:pPr>
      <w:r w:rsidRPr="00AD4CA3">
        <w:rPr>
          <w:rFonts w:ascii="Arial" w:hAnsi="Arial" w:cs="Arial"/>
          <w:sz w:val="18"/>
          <w:szCs w:val="18"/>
        </w:rPr>
        <w:t>Es responsabilidad del pasajero comportarse de manera adecuada para que permita el buen desempeño del programa, de lo contrario será retirado del viaje sin ningún tipo de reembolso.</w:t>
      </w:r>
    </w:p>
    <w:p w14:paraId="0006C2F7" w14:textId="77777777" w:rsidR="00676CC9" w:rsidRDefault="00676CC9" w:rsidP="00676CC9">
      <w:pPr>
        <w:numPr>
          <w:ilvl w:val="0"/>
          <w:numId w:val="6"/>
        </w:numPr>
        <w:spacing w:after="0"/>
        <w:jc w:val="both"/>
        <w:rPr>
          <w:rFonts w:ascii="Arial" w:hAnsi="Arial" w:cs="Arial"/>
          <w:sz w:val="18"/>
          <w:szCs w:val="18"/>
        </w:rPr>
      </w:pPr>
      <w:r>
        <w:rPr>
          <w:rFonts w:ascii="Arial" w:hAnsi="Arial" w:cs="Arial"/>
          <w:sz w:val="18"/>
          <w:szCs w:val="18"/>
        </w:rPr>
        <w:t>Es responsabilidad del pasajero leer y entender los servicios comprados</w:t>
      </w:r>
    </w:p>
    <w:p w14:paraId="1E72309C" w14:textId="77777777" w:rsidR="00676CC9" w:rsidRDefault="00676CC9" w:rsidP="00676CC9">
      <w:pPr>
        <w:numPr>
          <w:ilvl w:val="0"/>
          <w:numId w:val="6"/>
        </w:numPr>
        <w:spacing w:after="0"/>
        <w:jc w:val="both"/>
        <w:rPr>
          <w:rFonts w:ascii="Arial" w:hAnsi="Arial" w:cs="Arial"/>
          <w:sz w:val="18"/>
          <w:szCs w:val="18"/>
        </w:rPr>
      </w:pPr>
      <w:r>
        <w:rPr>
          <w:rFonts w:ascii="Arial" w:hAnsi="Arial" w:cs="Arial"/>
          <w:sz w:val="18"/>
          <w:szCs w:val="18"/>
        </w:rPr>
        <w:t>Es responsabilidad del pasajero acatar todas las indicaciones realizadas por nuestros operadores en el exterior</w:t>
      </w:r>
    </w:p>
    <w:p w14:paraId="1DBF90F7" w14:textId="77777777" w:rsidR="00676CC9" w:rsidRDefault="00676CC9" w:rsidP="00676CC9">
      <w:pPr>
        <w:numPr>
          <w:ilvl w:val="0"/>
          <w:numId w:val="6"/>
        </w:numPr>
        <w:spacing w:after="0"/>
        <w:jc w:val="both"/>
        <w:rPr>
          <w:rFonts w:ascii="Arial" w:hAnsi="Arial" w:cs="Arial"/>
          <w:sz w:val="18"/>
          <w:szCs w:val="18"/>
        </w:rPr>
      </w:pPr>
      <w:r>
        <w:rPr>
          <w:rFonts w:ascii="Arial" w:hAnsi="Arial" w:cs="Arial"/>
          <w:sz w:val="18"/>
          <w:szCs w:val="18"/>
        </w:rPr>
        <w:t>Es responsabilidad del pasajero documentase sobre todas las normas de los países a visitar</w:t>
      </w:r>
    </w:p>
    <w:p w14:paraId="59290EFF" w14:textId="77777777" w:rsidR="00676CC9" w:rsidRPr="006A2F9A" w:rsidRDefault="00676CC9" w:rsidP="00676CC9">
      <w:pPr>
        <w:numPr>
          <w:ilvl w:val="0"/>
          <w:numId w:val="6"/>
        </w:numPr>
        <w:spacing w:after="0"/>
        <w:jc w:val="both"/>
        <w:rPr>
          <w:rFonts w:ascii="Arial" w:hAnsi="Arial" w:cs="Arial"/>
          <w:b/>
          <w:bCs/>
          <w:sz w:val="18"/>
          <w:szCs w:val="18"/>
        </w:rPr>
      </w:pPr>
      <w:r w:rsidRPr="006A2F9A">
        <w:rPr>
          <w:rFonts w:ascii="Arial" w:hAnsi="Arial" w:cs="Arial"/>
          <w:b/>
          <w:bCs/>
          <w:sz w:val="18"/>
          <w:szCs w:val="18"/>
        </w:rPr>
        <w:t>Es responsabilidad del pasajero comunicarse con los números de emergencia en destino incluidos en sus documentos de viaje</w:t>
      </w:r>
    </w:p>
    <w:p w14:paraId="1731407B" w14:textId="77777777" w:rsidR="00676CC9" w:rsidRPr="00AD4CA3" w:rsidRDefault="00676CC9" w:rsidP="00676CC9">
      <w:pPr>
        <w:numPr>
          <w:ilvl w:val="0"/>
          <w:numId w:val="6"/>
        </w:numPr>
        <w:spacing w:after="0"/>
        <w:jc w:val="both"/>
        <w:rPr>
          <w:rFonts w:ascii="Arial" w:hAnsi="Arial" w:cs="Arial"/>
          <w:sz w:val="18"/>
          <w:szCs w:val="18"/>
        </w:rPr>
      </w:pPr>
      <w:r>
        <w:rPr>
          <w:rFonts w:ascii="Arial" w:hAnsi="Arial" w:cs="Arial"/>
          <w:sz w:val="18"/>
          <w:szCs w:val="18"/>
        </w:rPr>
        <w:t>Reserva de sillas y web check in</w:t>
      </w:r>
      <w:r w:rsidRPr="00AD4CA3">
        <w:rPr>
          <w:rFonts w:ascii="Arial" w:hAnsi="Arial" w:cs="Arial"/>
          <w:sz w:val="18"/>
          <w:szCs w:val="18"/>
        </w:rPr>
        <w:t xml:space="preserve"> es responsabilidad de la agencia de viajes</w:t>
      </w:r>
      <w:r>
        <w:rPr>
          <w:rFonts w:ascii="Arial" w:hAnsi="Arial" w:cs="Arial"/>
          <w:sz w:val="18"/>
          <w:szCs w:val="18"/>
        </w:rPr>
        <w:t>, Free lance</w:t>
      </w:r>
      <w:r w:rsidRPr="00AD4CA3">
        <w:rPr>
          <w:rFonts w:ascii="Arial" w:hAnsi="Arial" w:cs="Arial"/>
          <w:sz w:val="18"/>
          <w:szCs w:val="18"/>
        </w:rPr>
        <w:t xml:space="preserve"> y del pasajero.</w:t>
      </w:r>
    </w:p>
    <w:p w14:paraId="57835B1D" w14:textId="77777777" w:rsidR="00676CC9" w:rsidRPr="00AD4CA3" w:rsidRDefault="00676CC9" w:rsidP="00676CC9">
      <w:pPr>
        <w:numPr>
          <w:ilvl w:val="0"/>
          <w:numId w:val="6"/>
        </w:numPr>
        <w:spacing w:after="0"/>
        <w:jc w:val="both"/>
        <w:rPr>
          <w:rFonts w:ascii="Arial" w:hAnsi="Arial" w:cs="Arial"/>
          <w:sz w:val="18"/>
          <w:szCs w:val="18"/>
        </w:rPr>
      </w:pPr>
      <w:r w:rsidRPr="00AD4CA3">
        <w:rPr>
          <w:rFonts w:ascii="Arial" w:hAnsi="Arial" w:cs="Arial"/>
          <w:sz w:val="18"/>
          <w:szCs w:val="18"/>
        </w:rPr>
        <w:t>Es responsabilidad del pasajero llegar a tiempo para tomar sus vuelos respectivos</w:t>
      </w:r>
      <w:r>
        <w:rPr>
          <w:rFonts w:ascii="Arial" w:hAnsi="Arial" w:cs="Arial"/>
          <w:sz w:val="18"/>
          <w:szCs w:val="18"/>
        </w:rPr>
        <w:t>,</w:t>
      </w:r>
      <w:r w:rsidRPr="00AD4CA3">
        <w:rPr>
          <w:rFonts w:ascii="Arial" w:hAnsi="Arial" w:cs="Arial"/>
          <w:sz w:val="18"/>
          <w:szCs w:val="18"/>
        </w:rPr>
        <w:t xml:space="preserve"> crucero</w:t>
      </w:r>
      <w:r>
        <w:rPr>
          <w:rFonts w:ascii="Arial" w:hAnsi="Arial" w:cs="Arial"/>
          <w:sz w:val="18"/>
          <w:szCs w:val="18"/>
        </w:rPr>
        <w:t xml:space="preserve"> y demás servicios</w:t>
      </w:r>
      <w:r w:rsidRPr="00AD4CA3">
        <w:rPr>
          <w:rFonts w:ascii="Arial" w:hAnsi="Arial" w:cs="Arial"/>
          <w:sz w:val="18"/>
          <w:szCs w:val="18"/>
        </w:rPr>
        <w:t>.</w:t>
      </w:r>
    </w:p>
    <w:p w14:paraId="654B5CB9" w14:textId="77777777" w:rsidR="00676CC9" w:rsidRDefault="00676CC9" w:rsidP="00676CC9">
      <w:pPr>
        <w:numPr>
          <w:ilvl w:val="0"/>
          <w:numId w:val="6"/>
        </w:numPr>
        <w:spacing w:after="0" w:line="240" w:lineRule="auto"/>
        <w:jc w:val="both"/>
        <w:rPr>
          <w:rFonts w:ascii="Arial" w:hAnsi="Arial" w:cs="Arial"/>
          <w:sz w:val="18"/>
          <w:szCs w:val="18"/>
        </w:rPr>
      </w:pPr>
      <w:r w:rsidRPr="00AD4CA3">
        <w:rPr>
          <w:rFonts w:ascii="Arial" w:hAnsi="Arial" w:cs="Arial"/>
          <w:b/>
          <w:sz w:val="18"/>
          <w:szCs w:val="18"/>
        </w:rPr>
        <w:t xml:space="preserve">Equipaje: </w:t>
      </w:r>
      <w:r w:rsidRPr="00AD4CA3">
        <w:rPr>
          <w:rFonts w:ascii="Arial" w:hAnsi="Arial" w:cs="Arial"/>
          <w:sz w:val="18"/>
          <w:szCs w:val="18"/>
        </w:rPr>
        <w:t>Trayecto aéreo 1 piezas de 23 kilos y 10 kilos de mano.</w:t>
      </w:r>
      <w:r>
        <w:rPr>
          <w:rFonts w:ascii="Arial" w:hAnsi="Arial" w:cs="Arial"/>
          <w:sz w:val="18"/>
          <w:szCs w:val="18"/>
        </w:rPr>
        <w:t xml:space="preserve"> De acuerdo a cada aerolínea.</w:t>
      </w:r>
    </w:p>
    <w:p w14:paraId="17310259" w14:textId="77777777" w:rsidR="00676CC9" w:rsidRDefault="00676CC9" w:rsidP="00676CC9">
      <w:pPr>
        <w:numPr>
          <w:ilvl w:val="0"/>
          <w:numId w:val="6"/>
        </w:numPr>
        <w:spacing w:after="0" w:line="240" w:lineRule="auto"/>
        <w:jc w:val="both"/>
        <w:rPr>
          <w:rFonts w:ascii="Arial" w:hAnsi="Arial" w:cs="Arial"/>
          <w:sz w:val="18"/>
          <w:szCs w:val="18"/>
        </w:rPr>
      </w:pPr>
      <w:r>
        <w:rPr>
          <w:rFonts w:ascii="Arial" w:hAnsi="Arial" w:cs="Arial"/>
          <w:b/>
          <w:sz w:val="18"/>
          <w:szCs w:val="18"/>
        </w:rPr>
        <w:t xml:space="preserve">Equipaje </w:t>
      </w:r>
      <w:proofErr w:type="spellStart"/>
      <w:r>
        <w:rPr>
          <w:rFonts w:ascii="Arial" w:hAnsi="Arial" w:cs="Arial"/>
          <w:b/>
          <w:sz w:val="18"/>
          <w:szCs w:val="18"/>
        </w:rPr>
        <w:t>low</w:t>
      </w:r>
      <w:proofErr w:type="spellEnd"/>
      <w:r>
        <w:rPr>
          <w:rFonts w:ascii="Arial" w:hAnsi="Arial" w:cs="Arial"/>
          <w:b/>
          <w:sz w:val="18"/>
          <w:szCs w:val="18"/>
        </w:rPr>
        <w:t xml:space="preserve"> </w:t>
      </w:r>
      <w:proofErr w:type="spellStart"/>
      <w:r>
        <w:rPr>
          <w:rFonts w:ascii="Arial" w:hAnsi="Arial" w:cs="Arial"/>
          <w:b/>
          <w:sz w:val="18"/>
          <w:szCs w:val="18"/>
        </w:rPr>
        <w:t>Cost</w:t>
      </w:r>
      <w:proofErr w:type="spellEnd"/>
      <w:r>
        <w:rPr>
          <w:rFonts w:ascii="Arial" w:hAnsi="Arial" w:cs="Arial"/>
          <w:b/>
          <w:sz w:val="18"/>
          <w:szCs w:val="18"/>
        </w:rPr>
        <w:t>:</w:t>
      </w:r>
      <w:r>
        <w:rPr>
          <w:rFonts w:ascii="Arial" w:hAnsi="Arial" w:cs="Arial"/>
          <w:sz w:val="18"/>
          <w:szCs w:val="18"/>
        </w:rPr>
        <w:t xml:space="preserve"> de acuerdo a cada aerolínea o servicio contratado con pago directo </w:t>
      </w:r>
    </w:p>
    <w:p w14:paraId="4E33BB57" w14:textId="77777777" w:rsidR="00676CC9" w:rsidRPr="00AD4CA3" w:rsidRDefault="00676CC9" w:rsidP="00676CC9">
      <w:pPr>
        <w:numPr>
          <w:ilvl w:val="0"/>
          <w:numId w:val="6"/>
        </w:numPr>
        <w:spacing w:after="0" w:line="240" w:lineRule="auto"/>
        <w:jc w:val="both"/>
        <w:rPr>
          <w:rFonts w:ascii="Arial" w:hAnsi="Arial" w:cs="Arial"/>
          <w:sz w:val="18"/>
          <w:szCs w:val="18"/>
        </w:rPr>
      </w:pPr>
      <w:r w:rsidRPr="00F928E6">
        <w:rPr>
          <w:rFonts w:ascii="Arial" w:hAnsi="Arial" w:cs="Arial"/>
          <w:sz w:val="18"/>
          <w:szCs w:val="18"/>
        </w:rPr>
        <w:t>El Che</w:t>
      </w:r>
      <w:r>
        <w:rPr>
          <w:rFonts w:ascii="Arial" w:hAnsi="Arial" w:cs="Arial"/>
          <w:sz w:val="18"/>
          <w:szCs w:val="18"/>
        </w:rPr>
        <w:t>c</w:t>
      </w:r>
      <w:r w:rsidRPr="00F928E6">
        <w:rPr>
          <w:rFonts w:ascii="Arial" w:hAnsi="Arial" w:cs="Arial"/>
          <w:sz w:val="18"/>
          <w:szCs w:val="18"/>
        </w:rPr>
        <w:t>k</w:t>
      </w:r>
      <w:r>
        <w:rPr>
          <w:rFonts w:ascii="Arial" w:hAnsi="Arial" w:cs="Arial"/>
          <w:sz w:val="18"/>
          <w:szCs w:val="18"/>
        </w:rPr>
        <w:t xml:space="preserve"> in</w:t>
      </w:r>
      <w:r w:rsidRPr="00F928E6">
        <w:rPr>
          <w:rFonts w:ascii="Arial" w:hAnsi="Arial" w:cs="Arial"/>
          <w:sz w:val="18"/>
          <w:szCs w:val="18"/>
        </w:rPr>
        <w:t xml:space="preserve"> en los hoteles inicia a partir de las 15:</w:t>
      </w:r>
      <w:r>
        <w:rPr>
          <w:rFonts w:ascii="Arial" w:hAnsi="Arial" w:cs="Arial"/>
          <w:sz w:val="18"/>
          <w:szCs w:val="18"/>
        </w:rPr>
        <w:t>00 pm hora local de la ciudad de destino y el check out inicia a las 12:00 pm hora local de la ciudad de destino.</w:t>
      </w:r>
    </w:p>
    <w:p w14:paraId="31A6DC7C" w14:textId="77777777" w:rsidR="00676CC9" w:rsidRDefault="00676CC9" w:rsidP="00676CC9">
      <w:pPr>
        <w:pStyle w:val="xmsonormal"/>
        <w:spacing w:before="0" w:beforeAutospacing="0" w:after="0" w:afterAutospacing="0"/>
        <w:jc w:val="center"/>
        <w:rPr>
          <w:rFonts w:ascii="Arial" w:hAnsi="Arial" w:cs="Arial"/>
          <w:color w:val="000000"/>
        </w:rPr>
      </w:pPr>
      <w:r>
        <w:rPr>
          <w:rFonts w:ascii="Arial" w:hAnsi="Arial" w:cs="Arial"/>
          <w:b/>
          <w:bCs/>
          <w:color w:val="000000"/>
          <w:sz w:val="18"/>
          <w:szCs w:val="18"/>
        </w:rPr>
        <w:t> </w:t>
      </w:r>
    </w:p>
    <w:p w14:paraId="69655FC1" w14:textId="77777777" w:rsidR="00676CC9" w:rsidRDefault="00676CC9" w:rsidP="00676CC9">
      <w:pPr>
        <w:pStyle w:val="xmsonormal"/>
        <w:spacing w:before="0" w:beforeAutospacing="0" w:after="0" w:afterAutospacing="0"/>
        <w:jc w:val="center"/>
        <w:rPr>
          <w:rFonts w:ascii="Arial" w:hAnsi="Arial" w:cs="Arial"/>
          <w:color w:val="000000"/>
        </w:rPr>
      </w:pPr>
      <w:r>
        <w:rPr>
          <w:rFonts w:ascii="Arial" w:hAnsi="Arial" w:cs="Arial"/>
          <w:b/>
          <w:bCs/>
          <w:color w:val="000000"/>
          <w:sz w:val="18"/>
          <w:szCs w:val="18"/>
        </w:rPr>
        <w:t>ACEPTACION CONDICIONES GENERALES</w:t>
      </w:r>
    </w:p>
    <w:p w14:paraId="71175FBA" w14:textId="77777777" w:rsidR="00676CC9" w:rsidRDefault="00676CC9" w:rsidP="00676CC9">
      <w:pPr>
        <w:pStyle w:val="xmsonormal"/>
        <w:spacing w:before="0" w:beforeAutospacing="0" w:after="0" w:afterAutospacing="0"/>
        <w:jc w:val="center"/>
        <w:rPr>
          <w:rFonts w:ascii="Arial" w:hAnsi="Arial" w:cs="Arial"/>
          <w:color w:val="000000"/>
        </w:rPr>
      </w:pPr>
      <w:r>
        <w:rPr>
          <w:rFonts w:ascii="Arial" w:hAnsi="Arial" w:cs="Arial"/>
          <w:b/>
          <w:bCs/>
          <w:color w:val="000000"/>
          <w:sz w:val="18"/>
          <w:szCs w:val="18"/>
        </w:rPr>
        <w:t> </w:t>
      </w:r>
    </w:p>
    <w:p w14:paraId="28C06300" w14:textId="77777777" w:rsidR="00676CC9" w:rsidRPr="00AD4CA3" w:rsidRDefault="00676CC9" w:rsidP="00676CC9">
      <w:pPr>
        <w:spacing w:after="0"/>
        <w:jc w:val="both"/>
        <w:rPr>
          <w:rFonts w:ascii="Arial" w:hAnsi="Arial" w:cs="Arial"/>
          <w:sz w:val="18"/>
          <w:szCs w:val="18"/>
        </w:rPr>
      </w:pPr>
      <w:r w:rsidRPr="00AD4CA3">
        <w:rPr>
          <w:rFonts w:ascii="Arial" w:hAnsi="Arial" w:cs="Arial"/>
          <w:sz w:val="18"/>
          <w:szCs w:val="18"/>
        </w:rPr>
        <w:t xml:space="preserve">Travel </w:t>
      </w:r>
      <w:proofErr w:type="spellStart"/>
      <w:r w:rsidRPr="00AD4CA3">
        <w:rPr>
          <w:rFonts w:ascii="Arial" w:hAnsi="Arial" w:cs="Arial"/>
          <w:sz w:val="18"/>
          <w:szCs w:val="18"/>
        </w:rPr>
        <w:t>Plans</w:t>
      </w:r>
      <w:proofErr w:type="spellEnd"/>
      <w:r w:rsidRPr="00AD4CA3">
        <w:rPr>
          <w:rFonts w:ascii="Arial" w:hAnsi="Arial" w:cs="Arial"/>
          <w:sz w:val="18"/>
          <w:szCs w:val="18"/>
        </w:rPr>
        <w:t xml:space="preserve"> SAS, da por entendido y aceptado todas las condiciones generales descritas en este </w:t>
      </w:r>
      <w:r>
        <w:rPr>
          <w:rFonts w:ascii="Arial" w:hAnsi="Arial" w:cs="Arial"/>
          <w:sz w:val="18"/>
          <w:szCs w:val="18"/>
        </w:rPr>
        <w:t>Documento</w:t>
      </w:r>
      <w:r w:rsidRPr="00AD4CA3">
        <w:rPr>
          <w:rFonts w:ascii="Arial" w:hAnsi="Arial" w:cs="Arial"/>
          <w:sz w:val="18"/>
          <w:szCs w:val="18"/>
        </w:rPr>
        <w:t>, una vez se inicie el proceso de reserva y haya ingresado el depósito correspondiente a nuestras oficinas po</w:t>
      </w:r>
      <w:r>
        <w:rPr>
          <w:rFonts w:ascii="Arial" w:hAnsi="Arial" w:cs="Arial"/>
          <w:sz w:val="18"/>
          <w:szCs w:val="18"/>
        </w:rPr>
        <w:t>r parte de la agencia de viajes, Free Lance y el pasajero.</w:t>
      </w:r>
      <w:r w:rsidRPr="00AD4CA3">
        <w:rPr>
          <w:rFonts w:ascii="Arial" w:hAnsi="Arial" w:cs="Arial"/>
          <w:sz w:val="18"/>
          <w:szCs w:val="18"/>
        </w:rPr>
        <w:t xml:space="preserve">  </w:t>
      </w:r>
    </w:p>
    <w:p w14:paraId="77A2B75C" w14:textId="77777777" w:rsidR="00676CC9" w:rsidRDefault="00676CC9" w:rsidP="00676CC9">
      <w:pPr>
        <w:pStyle w:val="xmsonormal"/>
        <w:spacing w:before="0" w:beforeAutospacing="0" w:after="0" w:afterAutospacing="0"/>
        <w:rPr>
          <w:rFonts w:ascii="Arial" w:hAnsi="Arial" w:cs="Arial"/>
          <w:color w:val="000000"/>
        </w:rPr>
      </w:pPr>
      <w:r>
        <w:rPr>
          <w:rFonts w:ascii="Arial" w:hAnsi="Arial" w:cs="Arial"/>
          <w:color w:val="000000"/>
          <w:sz w:val="18"/>
          <w:szCs w:val="18"/>
        </w:rPr>
        <w:t> </w:t>
      </w:r>
    </w:p>
    <w:p w14:paraId="386145C0" w14:textId="77777777" w:rsidR="00676CC9" w:rsidRPr="001D07FC" w:rsidRDefault="00676CC9" w:rsidP="00676CC9">
      <w:pPr>
        <w:shd w:val="clear" w:color="auto" w:fill="FFFFFF"/>
        <w:spacing w:after="0" w:line="240" w:lineRule="auto"/>
        <w:jc w:val="both"/>
        <w:rPr>
          <w:rFonts w:ascii="Arial" w:eastAsia="Times New Roman" w:hAnsi="Arial" w:cs="Arial"/>
          <w:color w:val="000000"/>
          <w:sz w:val="24"/>
          <w:szCs w:val="24"/>
          <w:lang w:eastAsia="es-CO"/>
        </w:rPr>
      </w:pPr>
      <w:r w:rsidRPr="001D07FC">
        <w:rPr>
          <w:rFonts w:ascii="Arial" w:eastAsia="Times New Roman" w:hAnsi="Arial" w:cs="Arial"/>
          <w:b/>
          <w:bCs/>
          <w:color w:val="000000"/>
          <w:sz w:val="18"/>
          <w:szCs w:val="18"/>
          <w:lang w:eastAsia="es-CO"/>
        </w:rPr>
        <w:t>CLAUSULAS DE RESPONSABILIDAD</w:t>
      </w:r>
    </w:p>
    <w:p w14:paraId="06BD9E03" w14:textId="77777777" w:rsidR="00676CC9" w:rsidRDefault="00676CC9" w:rsidP="00676CC9">
      <w:pPr>
        <w:shd w:val="clear" w:color="auto" w:fill="FFFFFF"/>
        <w:spacing w:after="0" w:line="240" w:lineRule="auto"/>
        <w:jc w:val="both"/>
        <w:rPr>
          <w:rFonts w:ascii="Arial" w:eastAsia="Times New Roman" w:hAnsi="Arial" w:cs="Arial"/>
          <w:color w:val="000000"/>
          <w:sz w:val="18"/>
          <w:szCs w:val="18"/>
          <w:lang w:eastAsia="es-CO"/>
        </w:rPr>
      </w:pPr>
      <w:r w:rsidRPr="001D07FC">
        <w:rPr>
          <w:rFonts w:ascii="Arial" w:eastAsia="Times New Roman" w:hAnsi="Arial" w:cs="Arial"/>
          <w:b/>
          <w:bCs/>
          <w:color w:val="000000"/>
          <w:sz w:val="18"/>
          <w:szCs w:val="18"/>
          <w:lang w:eastAsia="es-CO"/>
        </w:rPr>
        <w:t>TRAVEL PLANS SAS con </w:t>
      </w:r>
      <w:r w:rsidRPr="001D07FC">
        <w:rPr>
          <w:rFonts w:ascii="Arial" w:eastAsia="Times New Roman" w:hAnsi="Arial" w:cs="Arial"/>
          <w:color w:val="000000"/>
          <w:sz w:val="18"/>
          <w:szCs w:val="18"/>
          <w:lang w:eastAsia="es-CO"/>
        </w:rPr>
        <w:t>licencia del Ministerio de Comercio, Industria y Turismo</w:t>
      </w:r>
      <w:r w:rsidRPr="001D07FC">
        <w:rPr>
          <w:rFonts w:ascii="Arial" w:eastAsia="Times New Roman" w:hAnsi="Arial" w:cs="Arial"/>
          <w:b/>
          <w:bCs/>
          <w:color w:val="000000"/>
          <w:sz w:val="18"/>
          <w:szCs w:val="18"/>
          <w:lang w:eastAsia="es-CO"/>
        </w:rPr>
        <w:t> RNT 24006 Y 40956</w:t>
      </w:r>
      <w:r w:rsidRPr="001D07FC">
        <w:rPr>
          <w:rFonts w:ascii="Arial" w:eastAsia="Times New Roman" w:hAnsi="Arial" w:cs="Arial"/>
          <w:color w:val="000000"/>
          <w:sz w:val="18"/>
          <w:szCs w:val="18"/>
          <w:lang w:eastAsia="es-CO"/>
        </w:rPr>
        <w:t>y los prestadores de servicios, se acoge en su totalidad a la cláusula de responsabilidad contenida en la ley 300 de 1996 y sus posteriores reformas, Nuestra empresa, dando cumplimiento al art 16 y 17 de la ley 679 de 2001, advierte sobre las consecuencias legales de la explotación y abuso sexual de menores de edad.</w:t>
      </w:r>
      <w:r w:rsidRPr="001D07FC">
        <w:rPr>
          <w:rFonts w:ascii="Arial" w:eastAsia="Times New Roman" w:hAnsi="Arial" w:cs="Arial"/>
          <w:b/>
          <w:bCs/>
          <w:color w:val="000000"/>
          <w:sz w:val="18"/>
          <w:szCs w:val="18"/>
          <w:lang w:eastAsia="es-CO"/>
        </w:rPr>
        <w:t> </w:t>
      </w:r>
      <w:r w:rsidRPr="001D07FC">
        <w:rPr>
          <w:rFonts w:ascii="Arial" w:eastAsia="Times New Roman" w:hAnsi="Arial" w:cs="Arial"/>
          <w:color w:val="000000"/>
          <w:sz w:val="18"/>
          <w:szCs w:val="18"/>
          <w:lang w:eastAsia="es-CO"/>
        </w:rPr>
        <w:t xml:space="preserve">Nuestra empresa comprometida con la resolución 3860 del 2005, donde se relaciona la sostenibilidad Turística. Travel </w:t>
      </w:r>
      <w:proofErr w:type="spellStart"/>
      <w:r w:rsidRPr="001D07FC">
        <w:rPr>
          <w:rFonts w:ascii="Arial" w:eastAsia="Times New Roman" w:hAnsi="Arial" w:cs="Arial"/>
          <w:color w:val="000000"/>
          <w:sz w:val="18"/>
          <w:szCs w:val="18"/>
          <w:lang w:eastAsia="es-CO"/>
        </w:rPr>
        <w:t>Plans</w:t>
      </w:r>
      <w:proofErr w:type="spellEnd"/>
      <w:r w:rsidRPr="001D07FC">
        <w:rPr>
          <w:rFonts w:ascii="Arial" w:eastAsia="Times New Roman" w:hAnsi="Arial" w:cs="Arial"/>
          <w:color w:val="000000"/>
          <w:sz w:val="18"/>
          <w:szCs w:val="18"/>
          <w:lang w:eastAsia="es-CO"/>
        </w:rPr>
        <w:t xml:space="preserve"> SAS comprometida con la ley 17 de 1981 por la cual se aprueba la "Convención sobre el Comercio Internacional de Especies Amenazadas de Fauna y Flora Silvestres", suscrita en Washington, D.C. el 3 de marzo de 1973.</w:t>
      </w:r>
    </w:p>
    <w:p w14:paraId="3363829A" w14:textId="77777777" w:rsidR="00676CC9" w:rsidRDefault="00676CC9" w:rsidP="00676CC9">
      <w:pPr>
        <w:shd w:val="clear" w:color="auto" w:fill="FFFFFF"/>
        <w:spacing w:after="0" w:line="240" w:lineRule="auto"/>
        <w:jc w:val="both"/>
        <w:rPr>
          <w:rFonts w:ascii="Arial" w:eastAsia="Times New Roman" w:hAnsi="Arial" w:cs="Arial"/>
          <w:color w:val="000000"/>
          <w:sz w:val="18"/>
          <w:szCs w:val="18"/>
          <w:lang w:eastAsia="es-CO"/>
        </w:rPr>
      </w:pPr>
    </w:p>
    <w:p w14:paraId="0B96198D" w14:textId="77777777" w:rsidR="00676CC9" w:rsidRPr="003E2F50" w:rsidRDefault="00676CC9" w:rsidP="00676CC9">
      <w:pPr>
        <w:shd w:val="clear" w:color="auto" w:fill="FFFFFF"/>
        <w:spacing w:after="0" w:line="240" w:lineRule="auto"/>
        <w:jc w:val="both"/>
        <w:rPr>
          <w:rFonts w:ascii="Arial" w:eastAsia="Times New Roman" w:hAnsi="Arial" w:cs="Arial"/>
          <w:b/>
          <w:bCs/>
          <w:color w:val="000000"/>
          <w:sz w:val="18"/>
          <w:szCs w:val="18"/>
          <w:lang w:eastAsia="es-CO"/>
        </w:rPr>
      </w:pPr>
      <w:r w:rsidRPr="003E2F50">
        <w:rPr>
          <w:rFonts w:ascii="Arial" w:eastAsia="Times New Roman" w:hAnsi="Arial" w:cs="Arial"/>
          <w:b/>
          <w:bCs/>
          <w:color w:val="000000"/>
          <w:sz w:val="18"/>
          <w:szCs w:val="18"/>
          <w:lang w:eastAsia="es-CO"/>
        </w:rPr>
        <w:t>LEY DE PROTECCION DE DATOS PERSONALES</w:t>
      </w:r>
    </w:p>
    <w:p w14:paraId="185EF444" w14:textId="77777777" w:rsidR="00676CC9" w:rsidRPr="00E8308F" w:rsidRDefault="00676CC9" w:rsidP="00676CC9">
      <w:pPr>
        <w:pStyle w:val="font8"/>
        <w:spacing w:before="0" w:beforeAutospacing="0" w:after="0" w:afterAutospacing="0"/>
        <w:jc w:val="both"/>
        <w:textAlignment w:val="baseline"/>
        <w:rPr>
          <w:rFonts w:ascii="Arial" w:hAnsi="Arial" w:cs="Arial"/>
          <w:sz w:val="18"/>
          <w:szCs w:val="18"/>
        </w:rPr>
      </w:pPr>
      <w:r w:rsidRPr="00E8308F">
        <w:rPr>
          <w:rFonts w:ascii="Arial" w:hAnsi="Arial" w:cs="Arial"/>
          <w:b/>
          <w:bCs/>
          <w:sz w:val="18"/>
          <w:szCs w:val="18"/>
          <w:bdr w:val="none" w:sz="0" w:space="0" w:color="auto" w:frame="1"/>
        </w:rPr>
        <w:t>Ley 1581 de 2012. "ley de protección de datos personales"</w:t>
      </w:r>
    </w:p>
    <w:p w14:paraId="0DCD9778" w14:textId="77777777" w:rsidR="00676CC9" w:rsidRPr="00E8308F" w:rsidRDefault="00676CC9" w:rsidP="00676CC9">
      <w:pPr>
        <w:pStyle w:val="font8"/>
        <w:spacing w:before="0" w:beforeAutospacing="0" w:after="0" w:afterAutospacing="0"/>
        <w:jc w:val="both"/>
        <w:textAlignment w:val="baseline"/>
        <w:rPr>
          <w:rFonts w:ascii="Arial" w:hAnsi="Arial" w:cs="Arial"/>
          <w:sz w:val="18"/>
          <w:szCs w:val="18"/>
        </w:rPr>
      </w:pPr>
      <w:r w:rsidRPr="00E8308F">
        <w:rPr>
          <w:rFonts w:ascii="Arial" w:hAnsi="Arial" w:cs="Arial"/>
          <w:sz w:val="18"/>
          <w:szCs w:val="18"/>
          <w:bdr w:val="none" w:sz="0" w:space="0" w:color="auto" w:frame="1"/>
        </w:rPr>
        <w:t>La Ley de Protección de Datos Personales reconoce y protege el derecho que tienen todas las personas a conocer, actualizar y rectificar las informaciones que se hayan recogido sobre ellas en bases de datos o archivos que sean susceptibles de tratamiento por entidades de naturaleza pública o privada.</w:t>
      </w:r>
    </w:p>
    <w:p w14:paraId="23388401" w14:textId="77777777" w:rsidR="00676CC9" w:rsidRPr="00E8308F" w:rsidRDefault="00676CC9" w:rsidP="00676CC9">
      <w:pPr>
        <w:pStyle w:val="font8"/>
        <w:spacing w:before="0" w:beforeAutospacing="0" w:after="0" w:afterAutospacing="0"/>
        <w:jc w:val="both"/>
        <w:textAlignment w:val="baseline"/>
        <w:rPr>
          <w:rFonts w:ascii="Arial" w:hAnsi="Arial" w:cs="Arial"/>
          <w:sz w:val="18"/>
          <w:szCs w:val="18"/>
        </w:rPr>
      </w:pPr>
      <w:r w:rsidRPr="00E8308F">
        <w:rPr>
          <w:rFonts w:ascii="Arial" w:hAnsi="Arial" w:cs="Arial"/>
          <w:sz w:val="18"/>
          <w:szCs w:val="18"/>
        </w:rPr>
        <w:br/>
      </w:r>
      <w:r w:rsidRPr="00E8308F">
        <w:rPr>
          <w:rFonts w:ascii="Arial" w:hAnsi="Arial" w:cs="Arial"/>
          <w:sz w:val="18"/>
          <w:szCs w:val="18"/>
          <w:bdr w:val="none" w:sz="0" w:space="0" w:color="auto" w:frame="1"/>
        </w:rPr>
        <w:t>Cuando hablamos de datos personales nos referimos a toda aquella información asociada a una persona y que permite su identificación. Por ejemplo, su documento de identidad, el lugar de nacimiento, estado civil, edad, lugar de residencia, trayectoria académica, laboral, o profesional. Existe también información más sensible como su estado de salud, sus características físicas, ideología política, vida sexual, entre otros aspectos.</w:t>
      </w:r>
    </w:p>
    <w:p w14:paraId="4A2CD0B0" w14:textId="77777777" w:rsidR="00676CC9" w:rsidRPr="00E8308F" w:rsidRDefault="00676CC9" w:rsidP="00676CC9">
      <w:pPr>
        <w:shd w:val="clear" w:color="auto" w:fill="FFFFFF"/>
        <w:spacing w:after="0" w:line="240" w:lineRule="auto"/>
        <w:jc w:val="both"/>
        <w:rPr>
          <w:rFonts w:ascii="Arial" w:eastAsia="Times New Roman" w:hAnsi="Arial" w:cs="Arial"/>
          <w:sz w:val="18"/>
          <w:szCs w:val="18"/>
          <w:lang w:eastAsia="es-CO"/>
        </w:rPr>
      </w:pPr>
    </w:p>
    <w:p w14:paraId="344EBDDD" w14:textId="77777777" w:rsidR="00676CC9" w:rsidRDefault="00676CC9" w:rsidP="00676CC9">
      <w:pPr>
        <w:pStyle w:val="xmsonormal"/>
        <w:spacing w:before="0" w:beforeAutospacing="0" w:after="0" w:afterAutospacing="0"/>
        <w:jc w:val="both"/>
        <w:rPr>
          <w:rFonts w:ascii="Arial" w:hAnsi="Arial" w:cs="Arial"/>
          <w:color w:val="000000"/>
        </w:rPr>
      </w:pPr>
    </w:p>
    <w:p w14:paraId="4BD69D87" w14:textId="77777777" w:rsidR="00676CC9" w:rsidRDefault="00676CC9" w:rsidP="00676CC9">
      <w:pPr>
        <w:pStyle w:val="xmsonormal"/>
        <w:spacing w:before="0" w:beforeAutospacing="0" w:after="0" w:afterAutospacing="0"/>
        <w:jc w:val="center"/>
        <w:rPr>
          <w:rFonts w:ascii="Arial" w:hAnsi="Arial" w:cs="Arial"/>
          <w:color w:val="000000"/>
        </w:rPr>
      </w:pPr>
      <w:r>
        <w:rPr>
          <w:rFonts w:ascii="Arial" w:hAnsi="Arial" w:cs="Arial"/>
          <w:b/>
          <w:bCs/>
          <w:color w:val="002060"/>
          <w:sz w:val="18"/>
          <w:szCs w:val="18"/>
        </w:rPr>
        <w:t xml:space="preserve">VIGENCIA DEL PROGRAMA SEGÚN LA INDICADA  </w:t>
      </w:r>
    </w:p>
    <w:p w14:paraId="03662082" w14:textId="77777777" w:rsidR="00676CC9" w:rsidRDefault="00676CC9" w:rsidP="00676CC9">
      <w:pPr>
        <w:pStyle w:val="xmsonormal"/>
        <w:spacing w:before="0" w:beforeAutospacing="0" w:after="0" w:afterAutospacing="0"/>
        <w:jc w:val="center"/>
        <w:rPr>
          <w:rFonts w:ascii="Arial" w:hAnsi="Arial" w:cs="Arial"/>
          <w:b/>
          <w:bCs/>
          <w:color w:val="002060"/>
          <w:sz w:val="18"/>
          <w:szCs w:val="18"/>
        </w:rPr>
      </w:pPr>
      <w:r>
        <w:rPr>
          <w:rFonts w:ascii="Arial" w:hAnsi="Arial" w:cs="Arial"/>
          <w:b/>
          <w:bCs/>
          <w:color w:val="002060"/>
          <w:sz w:val="18"/>
          <w:szCs w:val="18"/>
        </w:rPr>
        <w:t>TODOS LOS PRECIOS ESTAN SUJETOS A CAMBIO SIN PREVIO AVISO</w:t>
      </w:r>
    </w:p>
    <w:p w14:paraId="7FF9D43E" w14:textId="77777777" w:rsidR="00676CC9" w:rsidRDefault="00676CC9" w:rsidP="00676CC9">
      <w:pPr>
        <w:pStyle w:val="xmsonormal"/>
        <w:spacing w:before="0" w:beforeAutospacing="0" w:after="0" w:afterAutospacing="0"/>
        <w:jc w:val="center"/>
        <w:rPr>
          <w:rFonts w:ascii="Arial" w:hAnsi="Arial" w:cs="Arial"/>
          <w:b/>
          <w:bCs/>
          <w:color w:val="002060"/>
          <w:sz w:val="18"/>
          <w:szCs w:val="18"/>
        </w:rPr>
      </w:pPr>
      <w:r>
        <w:rPr>
          <w:rFonts w:ascii="Arial" w:hAnsi="Arial" w:cs="Arial"/>
          <w:b/>
          <w:bCs/>
          <w:color w:val="002060"/>
          <w:sz w:val="18"/>
          <w:szCs w:val="18"/>
        </w:rPr>
        <w:t>ACTUALIZACION ENERO 02 DE 2026</w:t>
      </w:r>
    </w:p>
    <w:p w14:paraId="2E50577E" w14:textId="77777777" w:rsidR="00676CC9" w:rsidRDefault="00676CC9" w:rsidP="00676CC9">
      <w:pPr>
        <w:pStyle w:val="xmsonormal"/>
        <w:spacing w:before="0" w:beforeAutospacing="0" w:after="0" w:afterAutospacing="0"/>
        <w:jc w:val="center"/>
        <w:rPr>
          <w:rFonts w:ascii="Arial" w:hAnsi="Arial" w:cs="Arial"/>
          <w:b/>
          <w:bCs/>
          <w:color w:val="002060"/>
          <w:sz w:val="18"/>
          <w:szCs w:val="18"/>
        </w:rPr>
      </w:pPr>
      <w:r>
        <w:rPr>
          <w:rFonts w:ascii="Arial" w:hAnsi="Arial" w:cs="Arial"/>
          <w:b/>
          <w:bCs/>
          <w:color w:val="002060"/>
          <w:sz w:val="18"/>
          <w:szCs w:val="18"/>
        </w:rPr>
        <w:t xml:space="preserve">CONSULTE NUESTRA PAGINA WEB </w:t>
      </w:r>
      <w:hyperlink r:id="rId11" w:history="1">
        <w:r w:rsidRPr="000354FF">
          <w:rPr>
            <w:rStyle w:val="Hipervnculo"/>
            <w:rFonts w:ascii="Arial" w:hAnsi="Arial" w:cs="Arial"/>
            <w:b/>
            <w:bCs/>
            <w:sz w:val="18"/>
            <w:szCs w:val="18"/>
          </w:rPr>
          <w:t>WWW.TRAVELPLANS.COM.CO</w:t>
        </w:r>
      </w:hyperlink>
    </w:p>
    <w:p w14:paraId="5B39581C" w14:textId="77777777" w:rsidR="00676CC9" w:rsidRDefault="00676CC9" w:rsidP="00676CC9">
      <w:pPr>
        <w:pStyle w:val="xmsonormal"/>
        <w:spacing w:before="0" w:beforeAutospacing="0" w:after="0" w:afterAutospacing="0"/>
        <w:jc w:val="center"/>
        <w:rPr>
          <w:rFonts w:ascii="Arial" w:hAnsi="Arial" w:cs="Arial"/>
          <w:color w:val="000000"/>
        </w:rPr>
      </w:pPr>
      <w:r>
        <w:rPr>
          <w:rFonts w:ascii="Arial" w:hAnsi="Arial" w:cs="Arial"/>
          <w:b/>
          <w:bCs/>
          <w:color w:val="002060"/>
          <w:sz w:val="18"/>
          <w:szCs w:val="18"/>
        </w:rPr>
        <w:t>Sugerencias o reclamos puede escribir al correo gerencia@travelplans.com.co</w:t>
      </w:r>
    </w:p>
    <w:p w14:paraId="41F6141F" w14:textId="77777777" w:rsidR="00676CC9" w:rsidRPr="00217766" w:rsidRDefault="00676CC9" w:rsidP="00676CC9">
      <w:pPr>
        <w:spacing w:after="0" w:line="240" w:lineRule="auto"/>
        <w:jc w:val="center"/>
        <w:rPr>
          <w:rFonts w:ascii="Century Gothic" w:hAnsi="Century Gothic"/>
          <w:sz w:val="20"/>
        </w:rPr>
      </w:pPr>
      <w:r>
        <w:rPr>
          <w:rFonts w:ascii="Arial" w:hAnsi="Arial" w:cs="Arial"/>
          <w:color w:val="000000"/>
        </w:rPr>
        <w:t>Quedamos pendientes de sus noticias para</w:t>
      </w:r>
      <w:r w:rsidRPr="00217766">
        <w:rPr>
          <w:rFonts w:ascii="Arial" w:hAnsi="Arial" w:cs="Arial"/>
          <w:color w:val="000000"/>
        </w:rPr>
        <w:t xml:space="preserve"> </w:t>
      </w:r>
      <w:r>
        <w:rPr>
          <w:rFonts w:ascii="Arial" w:hAnsi="Arial" w:cs="Arial"/>
          <w:color w:val="000000"/>
        </w:rPr>
        <w:t>que disfrute de su viaje</w:t>
      </w:r>
    </w:p>
    <w:p w14:paraId="186EBCF6" w14:textId="77777777" w:rsidR="00676CC9" w:rsidRPr="00667D4F" w:rsidRDefault="00676CC9" w:rsidP="00676CC9"/>
    <w:p w14:paraId="6B53D8B8" w14:textId="77777777" w:rsidR="00676CC9" w:rsidRPr="0035113A" w:rsidRDefault="00676CC9" w:rsidP="00676CC9">
      <w:pPr>
        <w:ind w:firstLine="708"/>
        <w:rPr>
          <w:rFonts w:ascii="Century Gothic" w:hAnsi="Century Gothic"/>
          <w:sz w:val="20"/>
        </w:rPr>
      </w:pPr>
    </w:p>
    <w:p w14:paraId="0AAE0342" w14:textId="77777777" w:rsidR="00676CC9" w:rsidRDefault="00676CC9" w:rsidP="00676CC9"/>
    <w:p w14:paraId="759B515F" w14:textId="5C4FCE8C" w:rsidR="00267153" w:rsidRPr="00A55854" w:rsidRDefault="00267153" w:rsidP="00F42164">
      <w:pPr>
        <w:spacing w:after="0" w:line="240" w:lineRule="auto"/>
        <w:jc w:val="center"/>
        <w:rPr>
          <w:rFonts w:ascii="Century Gothic" w:hAnsi="Century Gothic"/>
          <w:sz w:val="20"/>
        </w:rPr>
      </w:pPr>
    </w:p>
    <w:sectPr w:rsidR="00267153" w:rsidRPr="00A55854" w:rsidSect="00D50049">
      <w:headerReference w:type="even" r:id="rId12"/>
      <w:headerReference w:type="default" r:id="rId13"/>
      <w:footerReference w:type="default" r:id="rId14"/>
      <w:headerReference w:type="first" r:id="rId15"/>
      <w:pgSz w:w="12240" w:h="15840"/>
      <w:pgMar w:top="1440" w:right="1325"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52B571" w14:textId="77777777" w:rsidR="000A7FC9" w:rsidRDefault="000A7FC9" w:rsidP="00D73CC3">
      <w:pPr>
        <w:spacing w:after="0" w:line="240" w:lineRule="auto"/>
      </w:pPr>
      <w:r>
        <w:separator/>
      </w:r>
    </w:p>
  </w:endnote>
  <w:endnote w:type="continuationSeparator" w:id="0">
    <w:p w14:paraId="23C0E9DA" w14:textId="77777777" w:rsidR="000A7FC9" w:rsidRDefault="000A7FC9" w:rsidP="00D73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DLaM Display">
    <w:charset w:val="00"/>
    <w:family w:val="auto"/>
    <w:pitch w:val="variable"/>
    <w:sig w:usb0="8000206F" w:usb1="42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D1CB2" w14:textId="437D15B2" w:rsidR="00DE288F" w:rsidRPr="0039048F" w:rsidRDefault="0039048F" w:rsidP="0039048F">
    <w:pPr>
      <w:pBdr>
        <w:top w:val="nil"/>
        <w:left w:val="nil"/>
        <w:bottom w:val="nil"/>
        <w:right w:val="nil"/>
        <w:between w:val="nil"/>
      </w:pBdr>
      <w:tabs>
        <w:tab w:val="center" w:pos="4419"/>
        <w:tab w:val="right" w:pos="8838"/>
      </w:tabs>
      <w:spacing w:after="0" w:line="240" w:lineRule="auto"/>
      <w:jc w:val="center"/>
      <w:rPr>
        <w:color w:val="000000"/>
        <w:sz w:val="16"/>
        <w:szCs w:val="16"/>
      </w:rPr>
    </w:pPr>
    <w:r>
      <w:rPr>
        <w:color w:val="000000"/>
        <w:sz w:val="16"/>
        <w:szCs w:val="16"/>
      </w:rPr>
      <w:t xml:space="preserve">Consúltenos su próximo viaje: Europa, Alaska, Estados Unidos, México, Panamá, Medio y Lejano Oriente. Cruceros NIT 900423508-1. RNT.24006 email: </w:t>
    </w:r>
    <w:hyperlink r:id="rId1" w:history="1">
      <w:r w:rsidRPr="007A27A1">
        <w:rPr>
          <w:rStyle w:val="Hipervnculo"/>
          <w:sz w:val="16"/>
          <w:szCs w:val="16"/>
        </w:rPr>
        <w:t>gerencia@travelplans.com.co</w:t>
      </w:r>
    </w:hyperlink>
    <w:r>
      <w:rPr>
        <w:color w:val="0000FF"/>
        <w:sz w:val="16"/>
        <w:szCs w:val="16"/>
        <w:u w:val="single"/>
      </w:rPr>
      <w:t xml:space="preserve"> </w:t>
    </w:r>
    <w:r>
      <w:rPr>
        <w:color w:val="000000"/>
        <w:sz w:val="16"/>
        <w:szCs w:val="16"/>
      </w:rPr>
      <w:t xml:space="preserve"> calle 152b No 73b – 51 oficina 602   Tel 571-3115193059 Bogotá,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AD75BB" w14:textId="77777777" w:rsidR="000A7FC9" w:rsidRDefault="000A7FC9" w:rsidP="00D73CC3">
      <w:pPr>
        <w:spacing w:after="0" w:line="240" w:lineRule="auto"/>
      </w:pPr>
      <w:r>
        <w:separator/>
      </w:r>
    </w:p>
  </w:footnote>
  <w:footnote w:type="continuationSeparator" w:id="0">
    <w:p w14:paraId="3EB31706" w14:textId="77777777" w:rsidR="000A7FC9" w:rsidRDefault="000A7FC9" w:rsidP="00D73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23CE1" w14:textId="77777777" w:rsidR="00DE288F" w:rsidRDefault="00000000">
    <w:pPr>
      <w:pStyle w:val="Encabezado"/>
    </w:pPr>
    <w:r>
      <w:rPr>
        <w:noProof/>
        <w:lang w:eastAsia="es-CO"/>
      </w:rPr>
      <w:pict w14:anchorId="09FC1E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77812" o:spid="_x0000_s1026" type="#_x0000_t75" style="position:absolute;margin-left:0;margin-top:0;width:441.3pt;height:148.2pt;z-index:-251657216;mso-position-horizontal:center;mso-position-horizontal-relative:margin;mso-position-vertical:center;mso-position-vertical-relative:margin" o:allowincell="f">
          <v:imagedata r:id="rId1" o:title="Logo bas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C5252" w14:textId="77777777" w:rsidR="00DE288F" w:rsidRPr="00845EF9" w:rsidRDefault="00556C28" w:rsidP="006265F8">
    <w:pPr>
      <w:pStyle w:val="Encabezado"/>
      <w:tabs>
        <w:tab w:val="clear" w:pos="4419"/>
        <w:tab w:val="clear" w:pos="8838"/>
        <w:tab w:val="center" w:pos="0"/>
        <w:tab w:val="right" w:pos="11057"/>
      </w:tabs>
      <w:rPr>
        <w:sz w:val="4"/>
        <w:szCs w:val="4"/>
      </w:rPr>
    </w:pPr>
    <w:r w:rsidRPr="00B234CE">
      <w:rPr>
        <w:noProof/>
        <w:lang w:eastAsia="es-CO"/>
      </w:rPr>
      <w:drawing>
        <wp:anchor distT="0" distB="0" distL="114300" distR="114300" simplePos="0" relativeHeight="251661312" behindDoc="1" locked="0" layoutInCell="1" allowOverlap="1" wp14:anchorId="2825BF23" wp14:editId="1490477F">
          <wp:simplePos x="0" y="0"/>
          <wp:positionH relativeFrom="column">
            <wp:posOffset>-34290</wp:posOffset>
          </wp:positionH>
          <wp:positionV relativeFrom="paragraph">
            <wp:posOffset>62865</wp:posOffset>
          </wp:positionV>
          <wp:extent cx="1549181" cy="437321"/>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49181" cy="437321"/>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13026" w14:textId="77777777" w:rsidR="00DE288F" w:rsidRDefault="00000000">
    <w:pPr>
      <w:pStyle w:val="Encabezado"/>
    </w:pPr>
    <w:r>
      <w:rPr>
        <w:noProof/>
        <w:lang w:eastAsia="es-CO"/>
      </w:rPr>
      <w:pict w14:anchorId="016430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77811" o:spid="_x0000_s1025" type="#_x0000_t75" style="position:absolute;margin-left:0;margin-top:0;width:441.3pt;height:148.2pt;z-index:-251658240;mso-position-horizontal:center;mso-position-horizontal-relative:margin;mso-position-vertical:center;mso-position-vertical-relative:margin" o:allowincell="f">
          <v:imagedata r:id="rId1" o:title="Logo bas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69pt;height:65.25pt" o:bullet="t">
        <v:imagedata r:id="rId1" o:title="Boton azul"/>
      </v:shape>
    </w:pict>
  </w:numPicBullet>
  <w:numPicBullet w:numPicBulletId="1">
    <w:pict>
      <v:shape id="_x0000_i1075" type="#_x0000_t75" style="width:65.25pt;height:66pt" o:bullet="t">
        <v:imagedata r:id="rId2" o:title="Boton rojo"/>
      </v:shape>
    </w:pict>
  </w:numPicBullet>
  <w:abstractNum w:abstractNumId="0" w15:restartNumberingAfterBreak="0">
    <w:nsid w:val="06E52C1D"/>
    <w:multiLevelType w:val="hybridMultilevel"/>
    <w:tmpl w:val="32B6BD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792953"/>
    <w:multiLevelType w:val="hybridMultilevel"/>
    <w:tmpl w:val="3C98F498"/>
    <w:lvl w:ilvl="0" w:tplc="72F81DAA">
      <w:start w:val="4"/>
      <w:numFmt w:val="bullet"/>
      <w:lvlText w:val="■"/>
      <w:lvlJc w:val="left"/>
      <w:pPr>
        <w:ind w:left="550" w:hanging="440"/>
      </w:pPr>
      <w:rPr>
        <w:rFonts w:ascii="MS Gothic" w:eastAsia="MS Gothic" w:hAnsi="MS Gothic" w:cs="Times New Roman" w:hint="eastAsia"/>
      </w:rPr>
    </w:lvl>
    <w:lvl w:ilvl="1" w:tplc="0409000B" w:tentative="1">
      <w:start w:val="1"/>
      <w:numFmt w:val="bullet"/>
      <w:lvlText w:val=""/>
      <w:lvlJc w:val="left"/>
      <w:pPr>
        <w:ind w:left="990" w:hanging="440"/>
      </w:pPr>
      <w:rPr>
        <w:rFonts w:ascii="Wingdings" w:hAnsi="Wingdings" w:hint="default"/>
      </w:rPr>
    </w:lvl>
    <w:lvl w:ilvl="2" w:tplc="0409000D" w:tentative="1">
      <w:start w:val="1"/>
      <w:numFmt w:val="bullet"/>
      <w:lvlText w:val=""/>
      <w:lvlJc w:val="left"/>
      <w:pPr>
        <w:ind w:left="1430" w:hanging="440"/>
      </w:pPr>
      <w:rPr>
        <w:rFonts w:ascii="Wingdings" w:hAnsi="Wingdings" w:hint="default"/>
      </w:rPr>
    </w:lvl>
    <w:lvl w:ilvl="3" w:tplc="04090001" w:tentative="1">
      <w:start w:val="1"/>
      <w:numFmt w:val="bullet"/>
      <w:lvlText w:val=""/>
      <w:lvlJc w:val="left"/>
      <w:pPr>
        <w:ind w:left="1870" w:hanging="440"/>
      </w:pPr>
      <w:rPr>
        <w:rFonts w:ascii="Wingdings" w:hAnsi="Wingdings" w:hint="default"/>
      </w:rPr>
    </w:lvl>
    <w:lvl w:ilvl="4" w:tplc="0409000B" w:tentative="1">
      <w:start w:val="1"/>
      <w:numFmt w:val="bullet"/>
      <w:lvlText w:val=""/>
      <w:lvlJc w:val="left"/>
      <w:pPr>
        <w:ind w:left="2310" w:hanging="440"/>
      </w:pPr>
      <w:rPr>
        <w:rFonts w:ascii="Wingdings" w:hAnsi="Wingdings" w:hint="default"/>
      </w:rPr>
    </w:lvl>
    <w:lvl w:ilvl="5" w:tplc="0409000D" w:tentative="1">
      <w:start w:val="1"/>
      <w:numFmt w:val="bullet"/>
      <w:lvlText w:val=""/>
      <w:lvlJc w:val="left"/>
      <w:pPr>
        <w:ind w:left="2750" w:hanging="440"/>
      </w:pPr>
      <w:rPr>
        <w:rFonts w:ascii="Wingdings" w:hAnsi="Wingdings" w:hint="default"/>
      </w:rPr>
    </w:lvl>
    <w:lvl w:ilvl="6" w:tplc="04090001" w:tentative="1">
      <w:start w:val="1"/>
      <w:numFmt w:val="bullet"/>
      <w:lvlText w:val=""/>
      <w:lvlJc w:val="left"/>
      <w:pPr>
        <w:ind w:left="3190" w:hanging="440"/>
      </w:pPr>
      <w:rPr>
        <w:rFonts w:ascii="Wingdings" w:hAnsi="Wingdings" w:hint="default"/>
      </w:rPr>
    </w:lvl>
    <w:lvl w:ilvl="7" w:tplc="0409000B" w:tentative="1">
      <w:start w:val="1"/>
      <w:numFmt w:val="bullet"/>
      <w:lvlText w:val=""/>
      <w:lvlJc w:val="left"/>
      <w:pPr>
        <w:ind w:left="3630" w:hanging="440"/>
      </w:pPr>
      <w:rPr>
        <w:rFonts w:ascii="Wingdings" w:hAnsi="Wingdings" w:hint="default"/>
      </w:rPr>
    </w:lvl>
    <w:lvl w:ilvl="8" w:tplc="0409000D" w:tentative="1">
      <w:start w:val="1"/>
      <w:numFmt w:val="bullet"/>
      <w:lvlText w:val=""/>
      <w:lvlJc w:val="left"/>
      <w:pPr>
        <w:ind w:left="4070" w:hanging="440"/>
      </w:pPr>
      <w:rPr>
        <w:rFonts w:ascii="Wingdings" w:hAnsi="Wingdings" w:hint="default"/>
      </w:rPr>
    </w:lvl>
  </w:abstractNum>
  <w:abstractNum w:abstractNumId="2" w15:restartNumberingAfterBreak="0">
    <w:nsid w:val="090654B6"/>
    <w:multiLevelType w:val="hybridMultilevel"/>
    <w:tmpl w:val="1D303A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A4597B"/>
    <w:multiLevelType w:val="multilevel"/>
    <w:tmpl w:val="FE74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06737F"/>
    <w:multiLevelType w:val="hybridMultilevel"/>
    <w:tmpl w:val="7BD40F90"/>
    <w:lvl w:ilvl="0" w:tplc="72F81DAA">
      <w:start w:val="4"/>
      <w:numFmt w:val="bullet"/>
      <w:lvlText w:val="■"/>
      <w:lvlJc w:val="left"/>
      <w:pPr>
        <w:ind w:left="470" w:hanging="360"/>
      </w:pPr>
      <w:rPr>
        <w:rFonts w:ascii="MS Gothic" w:eastAsia="MS Gothic" w:hAnsi="MS Gothic" w:cs="Times New Roman" w:hint="eastAsia"/>
      </w:rPr>
    </w:lvl>
    <w:lvl w:ilvl="1" w:tplc="0409000B" w:tentative="1">
      <w:start w:val="1"/>
      <w:numFmt w:val="bullet"/>
      <w:lvlText w:val=""/>
      <w:lvlJc w:val="left"/>
      <w:pPr>
        <w:ind w:left="950" w:hanging="420"/>
      </w:pPr>
      <w:rPr>
        <w:rFonts w:ascii="Wingdings" w:hAnsi="Wingdings" w:hint="default"/>
      </w:rPr>
    </w:lvl>
    <w:lvl w:ilvl="2" w:tplc="0409000D" w:tentative="1">
      <w:start w:val="1"/>
      <w:numFmt w:val="bullet"/>
      <w:lvlText w:val=""/>
      <w:lvlJc w:val="left"/>
      <w:pPr>
        <w:ind w:left="1370" w:hanging="420"/>
      </w:pPr>
      <w:rPr>
        <w:rFonts w:ascii="Wingdings" w:hAnsi="Wingdings" w:hint="default"/>
      </w:rPr>
    </w:lvl>
    <w:lvl w:ilvl="3" w:tplc="04090001" w:tentative="1">
      <w:start w:val="1"/>
      <w:numFmt w:val="bullet"/>
      <w:lvlText w:val=""/>
      <w:lvlJc w:val="left"/>
      <w:pPr>
        <w:ind w:left="1790" w:hanging="420"/>
      </w:pPr>
      <w:rPr>
        <w:rFonts w:ascii="Wingdings" w:hAnsi="Wingdings" w:hint="default"/>
      </w:rPr>
    </w:lvl>
    <w:lvl w:ilvl="4" w:tplc="0409000B" w:tentative="1">
      <w:start w:val="1"/>
      <w:numFmt w:val="bullet"/>
      <w:lvlText w:val=""/>
      <w:lvlJc w:val="left"/>
      <w:pPr>
        <w:ind w:left="2210" w:hanging="420"/>
      </w:pPr>
      <w:rPr>
        <w:rFonts w:ascii="Wingdings" w:hAnsi="Wingdings" w:hint="default"/>
      </w:rPr>
    </w:lvl>
    <w:lvl w:ilvl="5" w:tplc="0409000D" w:tentative="1">
      <w:start w:val="1"/>
      <w:numFmt w:val="bullet"/>
      <w:lvlText w:val=""/>
      <w:lvlJc w:val="left"/>
      <w:pPr>
        <w:ind w:left="2630" w:hanging="420"/>
      </w:pPr>
      <w:rPr>
        <w:rFonts w:ascii="Wingdings" w:hAnsi="Wingdings" w:hint="default"/>
      </w:rPr>
    </w:lvl>
    <w:lvl w:ilvl="6" w:tplc="04090001" w:tentative="1">
      <w:start w:val="1"/>
      <w:numFmt w:val="bullet"/>
      <w:lvlText w:val=""/>
      <w:lvlJc w:val="left"/>
      <w:pPr>
        <w:ind w:left="3050" w:hanging="420"/>
      </w:pPr>
      <w:rPr>
        <w:rFonts w:ascii="Wingdings" w:hAnsi="Wingdings" w:hint="default"/>
      </w:rPr>
    </w:lvl>
    <w:lvl w:ilvl="7" w:tplc="0409000B" w:tentative="1">
      <w:start w:val="1"/>
      <w:numFmt w:val="bullet"/>
      <w:lvlText w:val=""/>
      <w:lvlJc w:val="left"/>
      <w:pPr>
        <w:ind w:left="3470" w:hanging="420"/>
      </w:pPr>
      <w:rPr>
        <w:rFonts w:ascii="Wingdings" w:hAnsi="Wingdings" w:hint="default"/>
      </w:rPr>
    </w:lvl>
    <w:lvl w:ilvl="8" w:tplc="0409000D" w:tentative="1">
      <w:start w:val="1"/>
      <w:numFmt w:val="bullet"/>
      <w:lvlText w:val=""/>
      <w:lvlJc w:val="left"/>
      <w:pPr>
        <w:ind w:left="3890" w:hanging="420"/>
      </w:pPr>
      <w:rPr>
        <w:rFonts w:ascii="Wingdings" w:hAnsi="Wingdings" w:hint="default"/>
      </w:rPr>
    </w:lvl>
  </w:abstractNum>
  <w:abstractNum w:abstractNumId="5" w15:restartNumberingAfterBreak="0">
    <w:nsid w:val="1525512B"/>
    <w:multiLevelType w:val="hybridMultilevel"/>
    <w:tmpl w:val="5BC64996"/>
    <w:lvl w:ilvl="0" w:tplc="72F81DAA">
      <w:start w:val="4"/>
      <w:numFmt w:val="bullet"/>
      <w:lvlText w:val="■"/>
      <w:lvlJc w:val="left"/>
      <w:pPr>
        <w:ind w:left="550" w:hanging="440"/>
      </w:pPr>
      <w:rPr>
        <w:rFonts w:ascii="MS Gothic" w:eastAsia="MS Gothic" w:hAnsi="MS Gothic" w:cs="Times New Roman" w:hint="eastAsia"/>
      </w:rPr>
    </w:lvl>
    <w:lvl w:ilvl="1" w:tplc="0409000B" w:tentative="1">
      <w:start w:val="1"/>
      <w:numFmt w:val="bullet"/>
      <w:lvlText w:val=""/>
      <w:lvlJc w:val="left"/>
      <w:pPr>
        <w:ind w:left="990" w:hanging="440"/>
      </w:pPr>
      <w:rPr>
        <w:rFonts w:ascii="Wingdings" w:hAnsi="Wingdings" w:hint="default"/>
      </w:rPr>
    </w:lvl>
    <w:lvl w:ilvl="2" w:tplc="0409000D" w:tentative="1">
      <w:start w:val="1"/>
      <w:numFmt w:val="bullet"/>
      <w:lvlText w:val=""/>
      <w:lvlJc w:val="left"/>
      <w:pPr>
        <w:ind w:left="1430" w:hanging="440"/>
      </w:pPr>
      <w:rPr>
        <w:rFonts w:ascii="Wingdings" w:hAnsi="Wingdings" w:hint="default"/>
      </w:rPr>
    </w:lvl>
    <w:lvl w:ilvl="3" w:tplc="04090001" w:tentative="1">
      <w:start w:val="1"/>
      <w:numFmt w:val="bullet"/>
      <w:lvlText w:val=""/>
      <w:lvlJc w:val="left"/>
      <w:pPr>
        <w:ind w:left="1870" w:hanging="440"/>
      </w:pPr>
      <w:rPr>
        <w:rFonts w:ascii="Wingdings" w:hAnsi="Wingdings" w:hint="default"/>
      </w:rPr>
    </w:lvl>
    <w:lvl w:ilvl="4" w:tplc="0409000B" w:tentative="1">
      <w:start w:val="1"/>
      <w:numFmt w:val="bullet"/>
      <w:lvlText w:val=""/>
      <w:lvlJc w:val="left"/>
      <w:pPr>
        <w:ind w:left="2310" w:hanging="440"/>
      </w:pPr>
      <w:rPr>
        <w:rFonts w:ascii="Wingdings" w:hAnsi="Wingdings" w:hint="default"/>
      </w:rPr>
    </w:lvl>
    <w:lvl w:ilvl="5" w:tplc="0409000D" w:tentative="1">
      <w:start w:val="1"/>
      <w:numFmt w:val="bullet"/>
      <w:lvlText w:val=""/>
      <w:lvlJc w:val="left"/>
      <w:pPr>
        <w:ind w:left="2750" w:hanging="440"/>
      </w:pPr>
      <w:rPr>
        <w:rFonts w:ascii="Wingdings" w:hAnsi="Wingdings" w:hint="default"/>
      </w:rPr>
    </w:lvl>
    <w:lvl w:ilvl="6" w:tplc="04090001" w:tentative="1">
      <w:start w:val="1"/>
      <w:numFmt w:val="bullet"/>
      <w:lvlText w:val=""/>
      <w:lvlJc w:val="left"/>
      <w:pPr>
        <w:ind w:left="3190" w:hanging="440"/>
      </w:pPr>
      <w:rPr>
        <w:rFonts w:ascii="Wingdings" w:hAnsi="Wingdings" w:hint="default"/>
      </w:rPr>
    </w:lvl>
    <w:lvl w:ilvl="7" w:tplc="0409000B" w:tentative="1">
      <w:start w:val="1"/>
      <w:numFmt w:val="bullet"/>
      <w:lvlText w:val=""/>
      <w:lvlJc w:val="left"/>
      <w:pPr>
        <w:ind w:left="3630" w:hanging="440"/>
      </w:pPr>
      <w:rPr>
        <w:rFonts w:ascii="Wingdings" w:hAnsi="Wingdings" w:hint="default"/>
      </w:rPr>
    </w:lvl>
    <w:lvl w:ilvl="8" w:tplc="0409000D" w:tentative="1">
      <w:start w:val="1"/>
      <w:numFmt w:val="bullet"/>
      <w:lvlText w:val=""/>
      <w:lvlJc w:val="left"/>
      <w:pPr>
        <w:ind w:left="4070" w:hanging="440"/>
      </w:pPr>
      <w:rPr>
        <w:rFonts w:ascii="Wingdings" w:hAnsi="Wingdings" w:hint="default"/>
      </w:rPr>
    </w:lvl>
  </w:abstractNum>
  <w:abstractNum w:abstractNumId="6" w15:restartNumberingAfterBreak="0">
    <w:nsid w:val="17D452A4"/>
    <w:multiLevelType w:val="hybridMultilevel"/>
    <w:tmpl w:val="6F1263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A243A5"/>
    <w:multiLevelType w:val="multilevel"/>
    <w:tmpl w:val="C1E2B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4775C5"/>
    <w:multiLevelType w:val="hybridMultilevel"/>
    <w:tmpl w:val="2A80C8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763322F"/>
    <w:multiLevelType w:val="multilevel"/>
    <w:tmpl w:val="E8E2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6616A3"/>
    <w:multiLevelType w:val="hybridMultilevel"/>
    <w:tmpl w:val="2A462B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56D562E"/>
    <w:multiLevelType w:val="multilevel"/>
    <w:tmpl w:val="C3C4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523638"/>
    <w:multiLevelType w:val="multilevel"/>
    <w:tmpl w:val="9680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015967"/>
    <w:multiLevelType w:val="multilevel"/>
    <w:tmpl w:val="3ED2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5739CC"/>
    <w:multiLevelType w:val="hybridMultilevel"/>
    <w:tmpl w:val="87706F56"/>
    <w:lvl w:ilvl="0" w:tplc="B13E1690">
      <w:start w:val="1"/>
      <w:numFmt w:val="bullet"/>
      <w:lvlText w:val=""/>
      <w:lvlPicBulletId w:val="1"/>
      <w:lvlJc w:val="left"/>
      <w:pPr>
        <w:ind w:left="360" w:hanging="360"/>
      </w:pPr>
      <w:rPr>
        <w:rFonts w:ascii="Symbol" w:hAnsi="Symbol" w:hint="default"/>
        <w:color w:val="auto"/>
        <w:sz w:val="16"/>
        <w:szCs w:val="16"/>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5F9288E"/>
    <w:multiLevelType w:val="multilevel"/>
    <w:tmpl w:val="19EC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6A034C"/>
    <w:multiLevelType w:val="hybridMultilevel"/>
    <w:tmpl w:val="58EE1592"/>
    <w:lvl w:ilvl="0" w:tplc="355A34EC">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9BD0C21"/>
    <w:multiLevelType w:val="hybridMultilevel"/>
    <w:tmpl w:val="7E8428A0"/>
    <w:lvl w:ilvl="0" w:tplc="72F81DAA">
      <w:start w:val="4"/>
      <w:numFmt w:val="bullet"/>
      <w:lvlText w:val="■"/>
      <w:lvlJc w:val="left"/>
      <w:pPr>
        <w:ind w:left="550" w:hanging="440"/>
      </w:pPr>
      <w:rPr>
        <w:rFonts w:ascii="MS Gothic" w:eastAsia="MS Gothic" w:hAnsi="MS Gothic" w:cs="Times New Roman" w:hint="eastAsia"/>
      </w:rPr>
    </w:lvl>
    <w:lvl w:ilvl="1" w:tplc="0409000B" w:tentative="1">
      <w:start w:val="1"/>
      <w:numFmt w:val="bullet"/>
      <w:lvlText w:val=""/>
      <w:lvlJc w:val="left"/>
      <w:pPr>
        <w:ind w:left="990" w:hanging="440"/>
      </w:pPr>
      <w:rPr>
        <w:rFonts w:ascii="Wingdings" w:hAnsi="Wingdings" w:hint="default"/>
      </w:rPr>
    </w:lvl>
    <w:lvl w:ilvl="2" w:tplc="0409000D" w:tentative="1">
      <w:start w:val="1"/>
      <w:numFmt w:val="bullet"/>
      <w:lvlText w:val=""/>
      <w:lvlJc w:val="left"/>
      <w:pPr>
        <w:ind w:left="1430" w:hanging="440"/>
      </w:pPr>
      <w:rPr>
        <w:rFonts w:ascii="Wingdings" w:hAnsi="Wingdings" w:hint="default"/>
      </w:rPr>
    </w:lvl>
    <w:lvl w:ilvl="3" w:tplc="04090001" w:tentative="1">
      <w:start w:val="1"/>
      <w:numFmt w:val="bullet"/>
      <w:lvlText w:val=""/>
      <w:lvlJc w:val="left"/>
      <w:pPr>
        <w:ind w:left="1870" w:hanging="440"/>
      </w:pPr>
      <w:rPr>
        <w:rFonts w:ascii="Wingdings" w:hAnsi="Wingdings" w:hint="default"/>
      </w:rPr>
    </w:lvl>
    <w:lvl w:ilvl="4" w:tplc="0409000B" w:tentative="1">
      <w:start w:val="1"/>
      <w:numFmt w:val="bullet"/>
      <w:lvlText w:val=""/>
      <w:lvlJc w:val="left"/>
      <w:pPr>
        <w:ind w:left="2310" w:hanging="440"/>
      </w:pPr>
      <w:rPr>
        <w:rFonts w:ascii="Wingdings" w:hAnsi="Wingdings" w:hint="default"/>
      </w:rPr>
    </w:lvl>
    <w:lvl w:ilvl="5" w:tplc="0409000D" w:tentative="1">
      <w:start w:val="1"/>
      <w:numFmt w:val="bullet"/>
      <w:lvlText w:val=""/>
      <w:lvlJc w:val="left"/>
      <w:pPr>
        <w:ind w:left="2750" w:hanging="440"/>
      </w:pPr>
      <w:rPr>
        <w:rFonts w:ascii="Wingdings" w:hAnsi="Wingdings" w:hint="default"/>
      </w:rPr>
    </w:lvl>
    <w:lvl w:ilvl="6" w:tplc="04090001" w:tentative="1">
      <w:start w:val="1"/>
      <w:numFmt w:val="bullet"/>
      <w:lvlText w:val=""/>
      <w:lvlJc w:val="left"/>
      <w:pPr>
        <w:ind w:left="3190" w:hanging="440"/>
      </w:pPr>
      <w:rPr>
        <w:rFonts w:ascii="Wingdings" w:hAnsi="Wingdings" w:hint="default"/>
      </w:rPr>
    </w:lvl>
    <w:lvl w:ilvl="7" w:tplc="0409000B" w:tentative="1">
      <w:start w:val="1"/>
      <w:numFmt w:val="bullet"/>
      <w:lvlText w:val=""/>
      <w:lvlJc w:val="left"/>
      <w:pPr>
        <w:ind w:left="3630" w:hanging="440"/>
      </w:pPr>
      <w:rPr>
        <w:rFonts w:ascii="Wingdings" w:hAnsi="Wingdings" w:hint="default"/>
      </w:rPr>
    </w:lvl>
    <w:lvl w:ilvl="8" w:tplc="0409000D" w:tentative="1">
      <w:start w:val="1"/>
      <w:numFmt w:val="bullet"/>
      <w:lvlText w:val=""/>
      <w:lvlJc w:val="left"/>
      <w:pPr>
        <w:ind w:left="4070" w:hanging="440"/>
      </w:pPr>
      <w:rPr>
        <w:rFonts w:ascii="Wingdings" w:hAnsi="Wingdings" w:hint="default"/>
      </w:rPr>
    </w:lvl>
  </w:abstractNum>
  <w:abstractNum w:abstractNumId="18" w15:restartNumberingAfterBreak="0">
    <w:nsid w:val="4D532002"/>
    <w:multiLevelType w:val="multilevel"/>
    <w:tmpl w:val="3572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A028BB"/>
    <w:multiLevelType w:val="hybridMultilevel"/>
    <w:tmpl w:val="F730A11C"/>
    <w:lvl w:ilvl="0" w:tplc="2F123D12">
      <w:start w:val="1"/>
      <w:numFmt w:val="bullet"/>
      <w:lvlText w:val=""/>
      <w:lvlPicBulletId w:val="0"/>
      <w:lvlJc w:val="left"/>
      <w:pPr>
        <w:ind w:left="360" w:hanging="360"/>
      </w:pPr>
      <w:rPr>
        <w:rFonts w:ascii="Symbol" w:hAnsi="Symbol" w:hint="default"/>
        <w:color w:val="auto"/>
        <w:sz w:val="16"/>
        <w:szCs w:val="16"/>
      </w:rPr>
    </w:lvl>
    <w:lvl w:ilvl="1" w:tplc="240A0003" w:tentative="1">
      <w:start w:val="1"/>
      <w:numFmt w:val="bullet"/>
      <w:lvlText w:val="o"/>
      <w:lvlJc w:val="left"/>
      <w:pPr>
        <w:ind w:left="375" w:hanging="360"/>
      </w:pPr>
      <w:rPr>
        <w:rFonts w:ascii="Courier New" w:hAnsi="Courier New" w:cs="Courier New" w:hint="default"/>
      </w:rPr>
    </w:lvl>
    <w:lvl w:ilvl="2" w:tplc="240A0005" w:tentative="1">
      <w:start w:val="1"/>
      <w:numFmt w:val="bullet"/>
      <w:lvlText w:val=""/>
      <w:lvlJc w:val="left"/>
      <w:pPr>
        <w:ind w:left="1095" w:hanging="360"/>
      </w:pPr>
      <w:rPr>
        <w:rFonts w:ascii="Wingdings" w:hAnsi="Wingdings" w:hint="default"/>
      </w:rPr>
    </w:lvl>
    <w:lvl w:ilvl="3" w:tplc="240A0001" w:tentative="1">
      <w:start w:val="1"/>
      <w:numFmt w:val="bullet"/>
      <w:lvlText w:val=""/>
      <w:lvlJc w:val="left"/>
      <w:pPr>
        <w:ind w:left="1815" w:hanging="360"/>
      </w:pPr>
      <w:rPr>
        <w:rFonts w:ascii="Symbol" w:hAnsi="Symbol" w:hint="default"/>
      </w:rPr>
    </w:lvl>
    <w:lvl w:ilvl="4" w:tplc="240A0003" w:tentative="1">
      <w:start w:val="1"/>
      <w:numFmt w:val="bullet"/>
      <w:lvlText w:val="o"/>
      <w:lvlJc w:val="left"/>
      <w:pPr>
        <w:ind w:left="2535" w:hanging="360"/>
      </w:pPr>
      <w:rPr>
        <w:rFonts w:ascii="Courier New" w:hAnsi="Courier New" w:cs="Courier New" w:hint="default"/>
      </w:rPr>
    </w:lvl>
    <w:lvl w:ilvl="5" w:tplc="240A0005" w:tentative="1">
      <w:start w:val="1"/>
      <w:numFmt w:val="bullet"/>
      <w:lvlText w:val=""/>
      <w:lvlJc w:val="left"/>
      <w:pPr>
        <w:ind w:left="3255" w:hanging="360"/>
      </w:pPr>
      <w:rPr>
        <w:rFonts w:ascii="Wingdings" w:hAnsi="Wingdings" w:hint="default"/>
      </w:rPr>
    </w:lvl>
    <w:lvl w:ilvl="6" w:tplc="240A0001" w:tentative="1">
      <w:start w:val="1"/>
      <w:numFmt w:val="bullet"/>
      <w:lvlText w:val=""/>
      <w:lvlJc w:val="left"/>
      <w:pPr>
        <w:ind w:left="3975" w:hanging="360"/>
      </w:pPr>
      <w:rPr>
        <w:rFonts w:ascii="Symbol" w:hAnsi="Symbol" w:hint="default"/>
      </w:rPr>
    </w:lvl>
    <w:lvl w:ilvl="7" w:tplc="240A0003" w:tentative="1">
      <w:start w:val="1"/>
      <w:numFmt w:val="bullet"/>
      <w:lvlText w:val="o"/>
      <w:lvlJc w:val="left"/>
      <w:pPr>
        <w:ind w:left="4695" w:hanging="360"/>
      </w:pPr>
      <w:rPr>
        <w:rFonts w:ascii="Courier New" w:hAnsi="Courier New" w:cs="Courier New" w:hint="default"/>
      </w:rPr>
    </w:lvl>
    <w:lvl w:ilvl="8" w:tplc="240A0005" w:tentative="1">
      <w:start w:val="1"/>
      <w:numFmt w:val="bullet"/>
      <w:lvlText w:val=""/>
      <w:lvlJc w:val="left"/>
      <w:pPr>
        <w:ind w:left="5415" w:hanging="360"/>
      </w:pPr>
      <w:rPr>
        <w:rFonts w:ascii="Wingdings" w:hAnsi="Wingdings" w:hint="default"/>
      </w:rPr>
    </w:lvl>
  </w:abstractNum>
  <w:abstractNum w:abstractNumId="20" w15:restartNumberingAfterBreak="0">
    <w:nsid w:val="6A4648DD"/>
    <w:multiLevelType w:val="multilevel"/>
    <w:tmpl w:val="DBD88150"/>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CD2715F"/>
    <w:multiLevelType w:val="multilevel"/>
    <w:tmpl w:val="3B76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E864960"/>
    <w:multiLevelType w:val="multilevel"/>
    <w:tmpl w:val="7772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EC53D78"/>
    <w:multiLevelType w:val="multilevel"/>
    <w:tmpl w:val="DE4E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813165"/>
    <w:multiLevelType w:val="hybridMultilevel"/>
    <w:tmpl w:val="6DDC3252"/>
    <w:lvl w:ilvl="0" w:tplc="72F81DAA">
      <w:start w:val="4"/>
      <w:numFmt w:val="bullet"/>
      <w:lvlText w:val="■"/>
      <w:lvlJc w:val="left"/>
      <w:pPr>
        <w:ind w:left="550" w:hanging="440"/>
      </w:pPr>
      <w:rPr>
        <w:rFonts w:ascii="MS Gothic" w:eastAsia="MS Gothic" w:hAnsi="MS Gothic" w:cs="Times New Roman" w:hint="eastAsia"/>
      </w:rPr>
    </w:lvl>
    <w:lvl w:ilvl="1" w:tplc="0409000B" w:tentative="1">
      <w:start w:val="1"/>
      <w:numFmt w:val="bullet"/>
      <w:lvlText w:val=""/>
      <w:lvlJc w:val="left"/>
      <w:pPr>
        <w:ind w:left="990" w:hanging="440"/>
      </w:pPr>
      <w:rPr>
        <w:rFonts w:ascii="Wingdings" w:hAnsi="Wingdings" w:hint="default"/>
      </w:rPr>
    </w:lvl>
    <w:lvl w:ilvl="2" w:tplc="0409000D" w:tentative="1">
      <w:start w:val="1"/>
      <w:numFmt w:val="bullet"/>
      <w:lvlText w:val=""/>
      <w:lvlJc w:val="left"/>
      <w:pPr>
        <w:ind w:left="1430" w:hanging="440"/>
      </w:pPr>
      <w:rPr>
        <w:rFonts w:ascii="Wingdings" w:hAnsi="Wingdings" w:hint="default"/>
      </w:rPr>
    </w:lvl>
    <w:lvl w:ilvl="3" w:tplc="04090001" w:tentative="1">
      <w:start w:val="1"/>
      <w:numFmt w:val="bullet"/>
      <w:lvlText w:val=""/>
      <w:lvlJc w:val="left"/>
      <w:pPr>
        <w:ind w:left="1870" w:hanging="440"/>
      </w:pPr>
      <w:rPr>
        <w:rFonts w:ascii="Wingdings" w:hAnsi="Wingdings" w:hint="default"/>
      </w:rPr>
    </w:lvl>
    <w:lvl w:ilvl="4" w:tplc="0409000B" w:tentative="1">
      <w:start w:val="1"/>
      <w:numFmt w:val="bullet"/>
      <w:lvlText w:val=""/>
      <w:lvlJc w:val="left"/>
      <w:pPr>
        <w:ind w:left="2310" w:hanging="440"/>
      </w:pPr>
      <w:rPr>
        <w:rFonts w:ascii="Wingdings" w:hAnsi="Wingdings" w:hint="default"/>
      </w:rPr>
    </w:lvl>
    <w:lvl w:ilvl="5" w:tplc="0409000D" w:tentative="1">
      <w:start w:val="1"/>
      <w:numFmt w:val="bullet"/>
      <w:lvlText w:val=""/>
      <w:lvlJc w:val="left"/>
      <w:pPr>
        <w:ind w:left="2750" w:hanging="440"/>
      </w:pPr>
      <w:rPr>
        <w:rFonts w:ascii="Wingdings" w:hAnsi="Wingdings" w:hint="default"/>
      </w:rPr>
    </w:lvl>
    <w:lvl w:ilvl="6" w:tplc="04090001" w:tentative="1">
      <w:start w:val="1"/>
      <w:numFmt w:val="bullet"/>
      <w:lvlText w:val=""/>
      <w:lvlJc w:val="left"/>
      <w:pPr>
        <w:ind w:left="3190" w:hanging="440"/>
      </w:pPr>
      <w:rPr>
        <w:rFonts w:ascii="Wingdings" w:hAnsi="Wingdings" w:hint="default"/>
      </w:rPr>
    </w:lvl>
    <w:lvl w:ilvl="7" w:tplc="0409000B" w:tentative="1">
      <w:start w:val="1"/>
      <w:numFmt w:val="bullet"/>
      <w:lvlText w:val=""/>
      <w:lvlJc w:val="left"/>
      <w:pPr>
        <w:ind w:left="3630" w:hanging="440"/>
      </w:pPr>
      <w:rPr>
        <w:rFonts w:ascii="Wingdings" w:hAnsi="Wingdings" w:hint="default"/>
      </w:rPr>
    </w:lvl>
    <w:lvl w:ilvl="8" w:tplc="0409000D" w:tentative="1">
      <w:start w:val="1"/>
      <w:numFmt w:val="bullet"/>
      <w:lvlText w:val=""/>
      <w:lvlJc w:val="left"/>
      <w:pPr>
        <w:ind w:left="4070" w:hanging="440"/>
      </w:pPr>
      <w:rPr>
        <w:rFonts w:ascii="Wingdings" w:hAnsi="Wingdings" w:hint="default"/>
      </w:rPr>
    </w:lvl>
  </w:abstractNum>
  <w:abstractNum w:abstractNumId="25" w15:restartNumberingAfterBreak="0">
    <w:nsid w:val="78C8567C"/>
    <w:multiLevelType w:val="multilevel"/>
    <w:tmpl w:val="2EF8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A02ADB"/>
    <w:multiLevelType w:val="hybridMultilevel"/>
    <w:tmpl w:val="A75E2EDE"/>
    <w:lvl w:ilvl="0" w:tplc="72F81DAA">
      <w:start w:val="4"/>
      <w:numFmt w:val="bullet"/>
      <w:lvlText w:val="■"/>
      <w:lvlJc w:val="left"/>
      <w:pPr>
        <w:ind w:left="550" w:hanging="440"/>
      </w:pPr>
      <w:rPr>
        <w:rFonts w:ascii="MS Gothic" w:eastAsia="MS Gothic" w:hAnsi="MS Gothic" w:cs="Times New Roman" w:hint="eastAsia"/>
      </w:rPr>
    </w:lvl>
    <w:lvl w:ilvl="1" w:tplc="0409000B" w:tentative="1">
      <w:start w:val="1"/>
      <w:numFmt w:val="bullet"/>
      <w:lvlText w:val=""/>
      <w:lvlJc w:val="left"/>
      <w:pPr>
        <w:ind w:left="990" w:hanging="440"/>
      </w:pPr>
      <w:rPr>
        <w:rFonts w:ascii="Wingdings" w:hAnsi="Wingdings" w:hint="default"/>
      </w:rPr>
    </w:lvl>
    <w:lvl w:ilvl="2" w:tplc="0409000D" w:tentative="1">
      <w:start w:val="1"/>
      <w:numFmt w:val="bullet"/>
      <w:lvlText w:val=""/>
      <w:lvlJc w:val="left"/>
      <w:pPr>
        <w:ind w:left="1430" w:hanging="440"/>
      </w:pPr>
      <w:rPr>
        <w:rFonts w:ascii="Wingdings" w:hAnsi="Wingdings" w:hint="default"/>
      </w:rPr>
    </w:lvl>
    <w:lvl w:ilvl="3" w:tplc="04090001" w:tentative="1">
      <w:start w:val="1"/>
      <w:numFmt w:val="bullet"/>
      <w:lvlText w:val=""/>
      <w:lvlJc w:val="left"/>
      <w:pPr>
        <w:ind w:left="1870" w:hanging="440"/>
      </w:pPr>
      <w:rPr>
        <w:rFonts w:ascii="Wingdings" w:hAnsi="Wingdings" w:hint="default"/>
      </w:rPr>
    </w:lvl>
    <w:lvl w:ilvl="4" w:tplc="0409000B" w:tentative="1">
      <w:start w:val="1"/>
      <w:numFmt w:val="bullet"/>
      <w:lvlText w:val=""/>
      <w:lvlJc w:val="left"/>
      <w:pPr>
        <w:ind w:left="2310" w:hanging="440"/>
      </w:pPr>
      <w:rPr>
        <w:rFonts w:ascii="Wingdings" w:hAnsi="Wingdings" w:hint="default"/>
      </w:rPr>
    </w:lvl>
    <w:lvl w:ilvl="5" w:tplc="0409000D" w:tentative="1">
      <w:start w:val="1"/>
      <w:numFmt w:val="bullet"/>
      <w:lvlText w:val=""/>
      <w:lvlJc w:val="left"/>
      <w:pPr>
        <w:ind w:left="2750" w:hanging="440"/>
      </w:pPr>
      <w:rPr>
        <w:rFonts w:ascii="Wingdings" w:hAnsi="Wingdings" w:hint="default"/>
      </w:rPr>
    </w:lvl>
    <w:lvl w:ilvl="6" w:tplc="04090001" w:tentative="1">
      <w:start w:val="1"/>
      <w:numFmt w:val="bullet"/>
      <w:lvlText w:val=""/>
      <w:lvlJc w:val="left"/>
      <w:pPr>
        <w:ind w:left="3190" w:hanging="440"/>
      </w:pPr>
      <w:rPr>
        <w:rFonts w:ascii="Wingdings" w:hAnsi="Wingdings" w:hint="default"/>
      </w:rPr>
    </w:lvl>
    <w:lvl w:ilvl="7" w:tplc="0409000B" w:tentative="1">
      <w:start w:val="1"/>
      <w:numFmt w:val="bullet"/>
      <w:lvlText w:val=""/>
      <w:lvlJc w:val="left"/>
      <w:pPr>
        <w:ind w:left="3630" w:hanging="440"/>
      </w:pPr>
      <w:rPr>
        <w:rFonts w:ascii="Wingdings" w:hAnsi="Wingdings" w:hint="default"/>
      </w:rPr>
    </w:lvl>
    <w:lvl w:ilvl="8" w:tplc="0409000D" w:tentative="1">
      <w:start w:val="1"/>
      <w:numFmt w:val="bullet"/>
      <w:lvlText w:val=""/>
      <w:lvlJc w:val="left"/>
      <w:pPr>
        <w:ind w:left="4070" w:hanging="440"/>
      </w:pPr>
      <w:rPr>
        <w:rFonts w:ascii="Wingdings" w:hAnsi="Wingdings" w:hint="default"/>
      </w:rPr>
    </w:lvl>
  </w:abstractNum>
  <w:abstractNum w:abstractNumId="27" w15:restartNumberingAfterBreak="0">
    <w:nsid w:val="7BC219F3"/>
    <w:multiLevelType w:val="multilevel"/>
    <w:tmpl w:val="86BA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1091614">
    <w:abstractNumId w:val="19"/>
  </w:num>
  <w:num w:numId="2" w16cid:durableId="654601370">
    <w:abstractNumId w:val="14"/>
  </w:num>
  <w:num w:numId="3" w16cid:durableId="1619488679">
    <w:abstractNumId w:val="2"/>
  </w:num>
  <w:num w:numId="4" w16cid:durableId="2039232429">
    <w:abstractNumId w:val="8"/>
  </w:num>
  <w:num w:numId="5" w16cid:durableId="1188132301">
    <w:abstractNumId w:val="0"/>
  </w:num>
  <w:num w:numId="6" w16cid:durableId="1557007727">
    <w:abstractNumId w:val="6"/>
  </w:num>
  <w:num w:numId="7" w16cid:durableId="1928032195">
    <w:abstractNumId w:val="10"/>
  </w:num>
  <w:num w:numId="8" w16cid:durableId="637035456">
    <w:abstractNumId w:val="16"/>
  </w:num>
  <w:num w:numId="9" w16cid:durableId="513302663">
    <w:abstractNumId w:val="20"/>
  </w:num>
  <w:num w:numId="10" w16cid:durableId="136148745">
    <w:abstractNumId w:val="4"/>
  </w:num>
  <w:num w:numId="11" w16cid:durableId="1555045063">
    <w:abstractNumId w:val="26"/>
  </w:num>
  <w:num w:numId="12" w16cid:durableId="1255043719">
    <w:abstractNumId w:val="1"/>
  </w:num>
  <w:num w:numId="13" w16cid:durableId="493182888">
    <w:abstractNumId w:val="24"/>
  </w:num>
  <w:num w:numId="14" w16cid:durableId="1212350560">
    <w:abstractNumId w:val="5"/>
  </w:num>
  <w:num w:numId="15" w16cid:durableId="1398744134">
    <w:abstractNumId w:val="17"/>
  </w:num>
  <w:num w:numId="16" w16cid:durableId="1817800953">
    <w:abstractNumId w:val="27"/>
  </w:num>
  <w:num w:numId="17" w16cid:durableId="46416547">
    <w:abstractNumId w:val="18"/>
  </w:num>
  <w:num w:numId="18" w16cid:durableId="1090660695">
    <w:abstractNumId w:val="9"/>
  </w:num>
  <w:num w:numId="19" w16cid:durableId="290282796">
    <w:abstractNumId w:val="11"/>
  </w:num>
  <w:num w:numId="20" w16cid:durableId="497119285">
    <w:abstractNumId w:val="12"/>
  </w:num>
  <w:num w:numId="21" w16cid:durableId="1767114433">
    <w:abstractNumId w:val="25"/>
  </w:num>
  <w:num w:numId="22" w16cid:durableId="1127968421">
    <w:abstractNumId w:val="13"/>
  </w:num>
  <w:num w:numId="23" w16cid:durableId="2081973944">
    <w:abstractNumId w:val="3"/>
  </w:num>
  <w:num w:numId="24" w16cid:durableId="955795999">
    <w:abstractNumId w:val="21"/>
  </w:num>
  <w:num w:numId="25" w16cid:durableId="217595023">
    <w:abstractNumId w:val="15"/>
  </w:num>
  <w:num w:numId="26" w16cid:durableId="400913552">
    <w:abstractNumId w:val="22"/>
  </w:num>
  <w:num w:numId="27" w16cid:durableId="1765111184">
    <w:abstractNumId w:val="7"/>
  </w:num>
  <w:num w:numId="28" w16cid:durableId="999432327">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CC3"/>
    <w:rsid w:val="000005E6"/>
    <w:rsid w:val="0000273D"/>
    <w:rsid w:val="0000367E"/>
    <w:rsid w:val="000037CC"/>
    <w:rsid w:val="000067A3"/>
    <w:rsid w:val="00010081"/>
    <w:rsid w:val="00011F1D"/>
    <w:rsid w:val="00012DAF"/>
    <w:rsid w:val="000139AB"/>
    <w:rsid w:val="000153D2"/>
    <w:rsid w:val="00017AFA"/>
    <w:rsid w:val="0002081B"/>
    <w:rsid w:val="00025EE5"/>
    <w:rsid w:val="00026096"/>
    <w:rsid w:val="00030E31"/>
    <w:rsid w:val="00036A49"/>
    <w:rsid w:val="00041186"/>
    <w:rsid w:val="000412CF"/>
    <w:rsid w:val="00044670"/>
    <w:rsid w:val="00046B9B"/>
    <w:rsid w:val="00055335"/>
    <w:rsid w:val="00056D19"/>
    <w:rsid w:val="00063A60"/>
    <w:rsid w:val="00065D32"/>
    <w:rsid w:val="0007024C"/>
    <w:rsid w:val="000742BA"/>
    <w:rsid w:val="00075D22"/>
    <w:rsid w:val="000801E9"/>
    <w:rsid w:val="000805B6"/>
    <w:rsid w:val="00082B69"/>
    <w:rsid w:val="00083918"/>
    <w:rsid w:val="00084FDE"/>
    <w:rsid w:val="000862AE"/>
    <w:rsid w:val="000869D3"/>
    <w:rsid w:val="00086DE0"/>
    <w:rsid w:val="0009044A"/>
    <w:rsid w:val="00093090"/>
    <w:rsid w:val="00093875"/>
    <w:rsid w:val="00097467"/>
    <w:rsid w:val="000A04D1"/>
    <w:rsid w:val="000A0E86"/>
    <w:rsid w:val="000A333F"/>
    <w:rsid w:val="000A4E18"/>
    <w:rsid w:val="000A55B1"/>
    <w:rsid w:val="000A761B"/>
    <w:rsid w:val="000A7FC9"/>
    <w:rsid w:val="000B1580"/>
    <w:rsid w:val="000B528A"/>
    <w:rsid w:val="000C0A0C"/>
    <w:rsid w:val="000C2A9C"/>
    <w:rsid w:val="000C3139"/>
    <w:rsid w:val="000C3362"/>
    <w:rsid w:val="000C39C6"/>
    <w:rsid w:val="000C74DB"/>
    <w:rsid w:val="000D181D"/>
    <w:rsid w:val="000D2266"/>
    <w:rsid w:val="000D2491"/>
    <w:rsid w:val="000D499B"/>
    <w:rsid w:val="000D6B00"/>
    <w:rsid w:val="000E07C7"/>
    <w:rsid w:val="000E1946"/>
    <w:rsid w:val="000E2336"/>
    <w:rsid w:val="000E4381"/>
    <w:rsid w:val="000E5218"/>
    <w:rsid w:val="000E5380"/>
    <w:rsid w:val="000E5566"/>
    <w:rsid w:val="000E67F4"/>
    <w:rsid w:val="000E72E6"/>
    <w:rsid w:val="000E7814"/>
    <w:rsid w:val="000F3914"/>
    <w:rsid w:val="000F3E61"/>
    <w:rsid w:val="000F4DC7"/>
    <w:rsid w:val="000F7089"/>
    <w:rsid w:val="000F7923"/>
    <w:rsid w:val="0010152F"/>
    <w:rsid w:val="001020DC"/>
    <w:rsid w:val="001027C3"/>
    <w:rsid w:val="001030FE"/>
    <w:rsid w:val="001038D9"/>
    <w:rsid w:val="00103ABF"/>
    <w:rsid w:val="00106BC6"/>
    <w:rsid w:val="00110E02"/>
    <w:rsid w:val="0011113B"/>
    <w:rsid w:val="00111924"/>
    <w:rsid w:val="00111B6E"/>
    <w:rsid w:val="00112660"/>
    <w:rsid w:val="00114AB8"/>
    <w:rsid w:val="00125BDD"/>
    <w:rsid w:val="0013036E"/>
    <w:rsid w:val="0013161E"/>
    <w:rsid w:val="00132CDC"/>
    <w:rsid w:val="00135C1C"/>
    <w:rsid w:val="00136DCD"/>
    <w:rsid w:val="00143253"/>
    <w:rsid w:val="00145B23"/>
    <w:rsid w:val="0015726E"/>
    <w:rsid w:val="00162160"/>
    <w:rsid w:val="001623D0"/>
    <w:rsid w:val="0016325B"/>
    <w:rsid w:val="00163775"/>
    <w:rsid w:val="00165592"/>
    <w:rsid w:val="00170FA7"/>
    <w:rsid w:val="001719C8"/>
    <w:rsid w:val="001741DA"/>
    <w:rsid w:val="00177F8A"/>
    <w:rsid w:val="00181EB0"/>
    <w:rsid w:val="00183B95"/>
    <w:rsid w:val="0018672D"/>
    <w:rsid w:val="00192F7B"/>
    <w:rsid w:val="001936DD"/>
    <w:rsid w:val="001952EB"/>
    <w:rsid w:val="001A2787"/>
    <w:rsid w:val="001A2FFD"/>
    <w:rsid w:val="001A708E"/>
    <w:rsid w:val="001B0573"/>
    <w:rsid w:val="001B1D93"/>
    <w:rsid w:val="001B2576"/>
    <w:rsid w:val="001B2B99"/>
    <w:rsid w:val="001B3F5C"/>
    <w:rsid w:val="001B568E"/>
    <w:rsid w:val="001C192E"/>
    <w:rsid w:val="001C20F4"/>
    <w:rsid w:val="001C5E42"/>
    <w:rsid w:val="001D0939"/>
    <w:rsid w:val="001D0AFC"/>
    <w:rsid w:val="001D125D"/>
    <w:rsid w:val="001D1AE9"/>
    <w:rsid w:val="001D2BAE"/>
    <w:rsid w:val="001D2D9E"/>
    <w:rsid w:val="001D403E"/>
    <w:rsid w:val="001D47F3"/>
    <w:rsid w:val="001D7ECF"/>
    <w:rsid w:val="001E13A3"/>
    <w:rsid w:val="001E325B"/>
    <w:rsid w:val="001E53A8"/>
    <w:rsid w:val="001E56CE"/>
    <w:rsid w:val="001E709A"/>
    <w:rsid w:val="001F79C5"/>
    <w:rsid w:val="00201197"/>
    <w:rsid w:val="00205605"/>
    <w:rsid w:val="0020797B"/>
    <w:rsid w:val="00207A09"/>
    <w:rsid w:val="00207F3A"/>
    <w:rsid w:val="00211060"/>
    <w:rsid w:val="002117B9"/>
    <w:rsid w:val="0021359F"/>
    <w:rsid w:val="00214DCE"/>
    <w:rsid w:val="00215B93"/>
    <w:rsid w:val="002202C0"/>
    <w:rsid w:val="00221043"/>
    <w:rsid w:val="00223941"/>
    <w:rsid w:val="0022556B"/>
    <w:rsid w:val="0022605F"/>
    <w:rsid w:val="00231A6F"/>
    <w:rsid w:val="00232D14"/>
    <w:rsid w:val="00233D02"/>
    <w:rsid w:val="0023706E"/>
    <w:rsid w:val="00237889"/>
    <w:rsid w:val="00245997"/>
    <w:rsid w:val="00246E4F"/>
    <w:rsid w:val="00247D65"/>
    <w:rsid w:val="00250498"/>
    <w:rsid w:val="002523E0"/>
    <w:rsid w:val="0025261F"/>
    <w:rsid w:val="002571D6"/>
    <w:rsid w:val="00262995"/>
    <w:rsid w:val="00267061"/>
    <w:rsid w:val="00267153"/>
    <w:rsid w:val="00270B7E"/>
    <w:rsid w:val="00272A78"/>
    <w:rsid w:val="00273880"/>
    <w:rsid w:val="00277625"/>
    <w:rsid w:val="00280209"/>
    <w:rsid w:val="0028236C"/>
    <w:rsid w:val="00283291"/>
    <w:rsid w:val="002839DD"/>
    <w:rsid w:val="002843FE"/>
    <w:rsid w:val="00286538"/>
    <w:rsid w:val="00287828"/>
    <w:rsid w:val="00287DF4"/>
    <w:rsid w:val="0029076F"/>
    <w:rsid w:val="00292A2F"/>
    <w:rsid w:val="00294CB6"/>
    <w:rsid w:val="002958C5"/>
    <w:rsid w:val="00297679"/>
    <w:rsid w:val="002A0B53"/>
    <w:rsid w:val="002A295F"/>
    <w:rsid w:val="002A34C3"/>
    <w:rsid w:val="002A5AB2"/>
    <w:rsid w:val="002A65AB"/>
    <w:rsid w:val="002B1294"/>
    <w:rsid w:val="002B1C2C"/>
    <w:rsid w:val="002B2255"/>
    <w:rsid w:val="002B41BB"/>
    <w:rsid w:val="002B5089"/>
    <w:rsid w:val="002C113C"/>
    <w:rsid w:val="002C2184"/>
    <w:rsid w:val="002C52E6"/>
    <w:rsid w:val="002C53D5"/>
    <w:rsid w:val="002C69F2"/>
    <w:rsid w:val="002D2F3E"/>
    <w:rsid w:val="002D66EB"/>
    <w:rsid w:val="002D7790"/>
    <w:rsid w:val="002D7A38"/>
    <w:rsid w:val="002E21D5"/>
    <w:rsid w:val="002E2C05"/>
    <w:rsid w:val="002E66F2"/>
    <w:rsid w:val="002E79D5"/>
    <w:rsid w:val="002E7E10"/>
    <w:rsid w:val="00300CA9"/>
    <w:rsid w:val="00301253"/>
    <w:rsid w:val="00303312"/>
    <w:rsid w:val="00305818"/>
    <w:rsid w:val="00305936"/>
    <w:rsid w:val="00310FE6"/>
    <w:rsid w:val="003119DE"/>
    <w:rsid w:val="00312485"/>
    <w:rsid w:val="003155FD"/>
    <w:rsid w:val="00315E99"/>
    <w:rsid w:val="0031719F"/>
    <w:rsid w:val="00321047"/>
    <w:rsid w:val="00322D02"/>
    <w:rsid w:val="003247B3"/>
    <w:rsid w:val="00324EAF"/>
    <w:rsid w:val="00331DBF"/>
    <w:rsid w:val="003414BB"/>
    <w:rsid w:val="00341B3B"/>
    <w:rsid w:val="00342474"/>
    <w:rsid w:val="003438C2"/>
    <w:rsid w:val="00344A55"/>
    <w:rsid w:val="0034610C"/>
    <w:rsid w:val="00347E17"/>
    <w:rsid w:val="003534B1"/>
    <w:rsid w:val="00353FE4"/>
    <w:rsid w:val="003554ED"/>
    <w:rsid w:val="00356266"/>
    <w:rsid w:val="00360BE9"/>
    <w:rsid w:val="00361120"/>
    <w:rsid w:val="00363BB0"/>
    <w:rsid w:val="00364B9A"/>
    <w:rsid w:val="00365F67"/>
    <w:rsid w:val="003667EE"/>
    <w:rsid w:val="00367DBB"/>
    <w:rsid w:val="00370DF5"/>
    <w:rsid w:val="0037138A"/>
    <w:rsid w:val="003758E4"/>
    <w:rsid w:val="00384D05"/>
    <w:rsid w:val="0038766F"/>
    <w:rsid w:val="0039048F"/>
    <w:rsid w:val="00390E0C"/>
    <w:rsid w:val="00391EFE"/>
    <w:rsid w:val="00394EB5"/>
    <w:rsid w:val="003974D2"/>
    <w:rsid w:val="003A0927"/>
    <w:rsid w:val="003A0959"/>
    <w:rsid w:val="003B089C"/>
    <w:rsid w:val="003B56E3"/>
    <w:rsid w:val="003B6552"/>
    <w:rsid w:val="003B7BBB"/>
    <w:rsid w:val="003C1108"/>
    <w:rsid w:val="003C714C"/>
    <w:rsid w:val="003C7820"/>
    <w:rsid w:val="003C7DE8"/>
    <w:rsid w:val="003D4751"/>
    <w:rsid w:val="003D5B2F"/>
    <w:rsid w:val="003E1B26"/>
    <w:rsid w:val="003E4310"/>
    <w:rsid w:val="003E4907"/>
    <w:rsid w:val="004004A3"/>
    <w:rsid w:val="0040062B"/>
    <w:rsid w:val="00403D50"/>
    <w:rsid w:val="004058F3"/>
    <w:rsid w:val="00405DE0"/>
    <w:rsid w:val="004100C2"/>
    <w:rsid w:val="004128EC"/>
    <w:rsid w:val="00415965"/>
    <w:rsid w:val="00421A01"/>
    <w:rsid w:val="00424002"/>
    <w:rsid w:val="004251D5"/>
    <w:rsid w:val="004274DB"/>
    <w:rsid w:val="00430E88"/>
    <w:rsid w:val="004317B7"/>
    <w:rsid w:val="004331DE"/>
    <w:rsid w:val="00433CE8"/>
    <w:rsid w:val="004349D9"/>
    <w:rsid w:val="00441D13"/>
    <w:rsid w:val="00441F3C"/>
    <w:rsid w:val="0044687D"/>
    <w:rsid w:val="0045019F"/>
    <w:rsid w:val="0045236D"/>
    <w:rsid w:val="00454888"/>
    <w:rsid w:val="00456C96"/>
    <w:rsid w:val="00456E1B"/>
    <w:rsid w:val="004614A4"/>
    <w:rsid w:val="00464223"/>
    <w:rsid w:val="00465664"/>
    <w:rsid w:val="00470B1A"/>
    <w:rsid w:val="00471E39"/>
    <w:rsid w:val="004777BC"/>
    <w:rsid w:val="00481AE0"/>
    <w:rsid w:val="004849ED"/>
    <w:rsid w:val="004852DF"/>
    <w:rsid w:val="00487FBF"/>
    <w:rsid w:val="00492B58"/>
    <w:rsid w:val="004951F2"/>
    <w:rsid w:val="00495EC3"/>
    <w:rsid w:val="00496F92"/>
    <w:rsid w:val="004A002C"/>
    <w:rsid w:val="004A3EE8"/>
    <w:rsid w:val="004A42BF"/>
    <w:rsid w:val="004A73DC"/>
    <w:rsid w:val="004A7573"/>
    <w:rsid w:val="004B1246"/>
    <w:rsid w:val="004B4701"/>
    <w:rsid w:val="004B73DA"/>
    <w:rsid w:val="004B7FAE"/>
    <w:rsid w:val="004C280B"/>
    <w:rsid w:val="004C2AB6"/>
    <w:rsid w:val="004C3306"/>
    <w:rsid w:val="004D1B51"/>
    <w:rsid w:val="004D26C9"/>
    <w:rsid w:val="004D2827"/>
    <w:rsid w:val="004D31AE"/>
    <w:rsid w:val="004D69CF"/>
    <w:rsid w:val="004E3C8E"/>
    <w:rsid w:val="004F532F"/>
    <w:rsid w:val="004F536B"/>
    <w:rsid w:val="00500EA5"/>
    <w:rsid w:val="00502391"/>
    <w:rsid w:val="00506A88"/>
    <w:rsid w:val="00513FFB"/>
    <w:rsid w:val="0051682B"/>
    <w:rsid w:val="00516927"/>
    <w:rsid w:val="00522B57"/>
    <w:rsid w:val="00525C2B"/>
    <w:rsid w:val="0053079A"/>
    <w:rsid w:val="005309C8"/>
    <w:rsid w:val="00533BC1"/>
    <w:rsid w:val="00534EC7"/>
    <w:rsid w:val="005379D4"/>
    <w:rsid w:val="00546916"/>
    <w:rsid w:val="005527B0"/>
    <w:rsid w:val="00554F74"/>
    <w:rsid w:val="005563AF"/>
    <w:rsid w:val="00556C28"/>
    <w:rsid w:val="00561722"/>
    <w:rsid w:val="005658EC"/>
    <w:rsid w:val="00565D16"/>
    <w:rsid w:val="00567347"/>
    <w:rsid w:val="00582B8A"/>
    <w:rsid w:val="005839D5"/>
    <w:rsid w:val="005934AE"/>
    <w:rsid w:val="00593C42"/>
    <w:rsid w:val="00595B09"/>
    <w:rsid w:val="00597E9C"/>
    <w:rsid w:val="005A09BC"/>
    <w:rsid w:val="005A0F24"/>
    <w:rsid w:val="005A5104"/>
    <w:rsid w:val="005A5297"/>
    <w:rsid w:val="005A5956"/>
    <w:rsid w:val="005A74B6"/>
    <w:rsid w:val="005A7849"/>
    <w:rsid w:val="005B03A1"/>
    <w:rsid w:val="005B1EAC"/>
    <w:rsid w:val="005B5879"/>
    <w:rsid w:val="005B7D3C"/>
    <w:rsid w:val="005C0502"/>
    <w:rsid w:val="005C1F0C"/>
    <w:rsid w:val="005C2A46"/>
    <w:rsid w:val="005C4A52"/>
    <w:rsid w:val="005C788E"/>
    <w:rsid w:val="005D5122"/>
    <w:rsid w:val="005F0BD7"/>
    <w:rsid w:val="005F47A5"/>
    <w:rsid w:val="005F5D07"/>
    <w:rsid w:val="005F6D14"/>
    <w:rsid w:val="005F78C1"/>
    <w:rsid w:val="006011ED"/>
    <w:rsid w:val="00601F4E"/>
    <w:rsid w:val="00602247"/>
    <w:rsid w:val="00604B1F"/>
    <w:rsid w:val="0060635E"/>
    <w:rsid w:val="0060707E"/>
    <w:rsid w:val="00607EA2"/>
    <w:rsid w:val="0061262D"/>
    <w:rsid w:val="00617734"/>
    <w:rsid w:val="006209BA"/>
    <w:rsid w:val="00622850"/>
    <w:rsid w:val="006265F8"/>
    <w:rsid w:val="00627352"/>
    <w:rsid w:val="00633DB3"/>
    <w:rsid w:val="00635012"/>
    <w:rsid w:val="00636CE1"/>
    <w:rsid w:val="00641657"/>
    <w:rsid w:val="00642503"/>
    <w:rsid w:val="006458A2"/>
    <w:rsid w:val="00645F78"/>
    <w:rsid w:val="0065629A"/>
    <w:rsid w:val="006572F8"/>
    <w:rsid w:val="0066147F"/>
    <w:rsid w:val="00662A83"/>
    <w:rsid w:val="0066414F"/>
    <w:rsid w:val="00670939"/>
    <w:rsid w:val="00672BB8"/>
    <w:rsid w:val="00674B9D"/>
    <w:rsid w:val="006762C7"/>
    <w:rsid w:val="00676CC9"/>
    <w:rsid w:val="00682D8B"/>
    <w:rsid w:val="0068406D"/>
    <w:rsid w:val="00686013"/>
    <w:rsid w:val="00693073"/>
    <w:rsid w:val="00697986"/>
    <w:rsid w:val="006A26D7"/>
    <w:rsid w:val="006A4451"/>
    <w:rsid w:val="006A7207"/>
    <w:rsid w:val="006B5E13"/>
    <w:rsid w:val="006B7230"/>
    <w:rsid w:val="006B7F08"/>
    <w:rsid w:val="006C3B8B"/>
    <w:rsid w:val="006C5CF2"/>
    <w:rsid w:val="006D0D93"/>
    <w:rsid w:val="006D42DD"/>
    <w:rsid w:val="006E0034"/>
    <w:rsid w:val="006E25B0"/>
    <w:rsid w:val="006E2D4C"/>
    <w:rsid w:val="006E2F4C"/>
    <w:rsid w:val="006F0035"/>
    <w:rsid w:val="006F1B86"/>
    <w:rsid w:val="006F2579"/>
    <w:rsid w:val="006F35CC"/>
    <w:rsid w:val="006F5A9A"/>
    <w:rsid w:val="00700D3F"/>
    <w:rsid w:val="00704F0A"/>
    <w:rsid w:val="00710E33"/>
    <w:rsid w:val="0071402D"/>
    <w:rsid w:val="007236C5"/>
    <w:rsid w:val="007307CF"/>
    <w:rsid w:val="007309AE"/>
    <w:rsid w:val="00732C0C"/>
    <w:rsid w:val="00736CD9"/>
    <w:rsid w:val="007419E0"/>
    <w:rsid w:val="00742FC3"/>
    <w:rsid w:val="00744781"/>
    <w:rsid w:val="00744D08"/>
    <w:rsid w:val="00747EBB"/>
    <w:rsid w:val="00747F6C"/>
    <w:rsid w:val="00753AB2"/>
    <w:rsid w:val="00756AC8"/>
    <w:rsid w:val="0076086A"/>
    <w:rsid w:val="0076199F"/>
    <w:rsid w:val="00761DCF"/>
    <w:rsid w:val="00765A6C"/>
    <w:rsid w:val="00771711"/>
    <w:rsid w:val="0077186B"/>
    <w:rsid w:val="00773773"/>
    <w:rsid w:val="00777E71"/>
    <w:rsid w:val="00780CFC"/>
    <w:rsid w:val="0078534F"/>
    <w:rsid w:val="00786144"/>
    <w:rsid w:val="007A1655"/>
    <w:rsid w:val="007A7802"/>
    <w:rsid w:val="007B0A70"/>
    <w:rsid w:val="007B3E79"/>
    <w:rsid w:val="007B3F65"/>
    <w:rsid w:val="007C5419"/>
    <w:rsid w:val="007C6519"/>
    <w:rsid w:val="007C6A9A"/>
    <w:rsid w:val="007C6B13"/>
    <w:rsid w:val="007D0010"/>
    <w:rsid w:val="007D454E"/>
    <w:rsid w:val="007D4837"/>
    <w:rsid w:val="007D4862"/>
    <w:rsid w:val="007E1CDE"/>
    <w:rsid w:val="007E25E7"/>
    <w:rsid w:val="007E5328"/>
    <w:rsid w:val="007F03AD"/>
    <w:rsid w:val="007F0ED0"/>
    <w:rsid w:val="007F18B8"/>
    <w:rsid w:val="007F3A74"/>
    <w:rsid w:val="007F6A50"/>
    <w:rsid w:val="008020B2"/>
    <w:rsid w:val="008028B2"/>
    <w:rsid w:val="00804B91"/>
    <w:rsid w:val="00807842"/>
    <w:rsid w:val="00807A6C"/>
    <w:rsid w:val="00810274"/>
    <w:rsid w:val="00810317"/>
    <w:rsid w:val="00812BDA"/>
    <w:rsid w:val="0081483A"/>
    <w:rsid w:val="008231EA"/>
    <w:rsid w:val="0082538E"/>
    <w:rsid w:val="00825B55"/>
    <w:rsid w:val="00827931"/>
    <w:rsid w:val="00832408"/>
    <w:rsid w:val="00833E52"/>
    <w:rsid w:val="0083661C"/>
    <w:rsid w:val="00836E01"/>
    <w:rsid w:val="00837478"/>
    <w:rsid w:val="00840C49"/>
    <w:rsid w:val="00841804"/>
    <w:rsid w:val="00842B05"/>
    <w:rsid w:val="00845144"/>
    <w:rsid w:val="00845EF9"/>
    <w:rsid w:val="00846416"/>
    <w:rsid w:val="00852066"/>
    <w:rsid w:val="00852B03"/>
    <w:rsid w:val="00853316"/>
    <w:rsid w:val="00856736"/>
    <w:rsid w:val="00860717"/>
    <w:rsid w:val="00861607"/>
    <w:rsid w:val="0086190C"/>
    <w:rsid w:val="00863C01"/>
    <w:rsid w:val="00874F6A"/>
    <w:rsid w:val="00877655"/>
    <w:rsid w:val="008901E3"/>
    <w:rsid w:val="008949FA"/>
    <w:rsid w:val="0089503D"/>
    <w:rsid w:val="008954BE"/>
    <w:rsid w:val="00897B43"/>
    <w:rsid w:val="008A2641"/>
    <w:rsid w:val="008A3318"/>
    <w:rsid w:val="008A62C4"/>
    <w:rsid w:val="008A694E"/>
    <w:rsid w:val="008A75EC"/>
    <w:rsid w:val="008B2A59"/>
    <w:rsid w:val="008B2C81"/>
    <w:rsid w:val="008B31FC"/>
    <w:rsid w:val="008B3224"/>
    <w:rsid w:val="008B3470"/>
    <w:rsid w:val="008B4E66"/>
    <w:rsid w:val="008B51E1"/>
    <w:rsid w:val="008B5DCB"/>
    <w:rsid w:val="008B6742"/>
    <w:rsid w:val="008B67C5"/>
    <w:rsid w:val="008C0FC2"/>
    <w:rsid w:val="008C23C0"/>
    <w:rsid w:val="008C3619"/>
    <w:rsid w:val="008C5386"/>
    <w:rsid w:val="008D286F"/>
    <w:rsid w:val="008D464F"/>
    <w:rsid w:val="008D54A9"/>
    <w:rsid w:val="008E5F0F"/>
    <w:rsid w:val="008F126A"/>
    <w:rsid w:val="008F2B80"/>
    <w:rsid w:val="008F45C4"/>
    <w:rsid w:val="008F7DB4"/>
    <w:rsid w:val="009024FF"/>
    <w:rsid w:val="00905947"/>
    <w:rsid w:val="00906CB2"/>
    <w:rsid w:val="00907F91"/>
    <w:rsid w:val="009139A9"/>
    <w:rsid w:val="00916C91"/>
    <w:rsid w:val="00917B8B"/>
    <w:rsid w:val="00921EF7"/>
    <w:rsid w:val="00923CEB"/>
    <w:rsid w:val="00925A51"/>
    <w:rsid w:val="00927361"/>
    <w:rsid w:val="00927F5A"/>
    <w:rsid w:val="0093093F"/>
    <w:rsid w:val="00930956"/>
    <w:rsid w:val="00931BA0"/>
    <w:rsid w:val="009405C3"/>
    <w:rsid w:val="00941A48"/>
    <w:rsid w:val="00946581"/>
    <w:rsid w:val="00951595"/>
    <w:rsid w:val="00956565"/>
    <w:rsid w:val="00956E69"/>
    <w:rsid w:val="009662E6"/>
    <w:rsid w:val="00966FE6"/>
    <w:rsid w:val="00970661"/>
    <w:rsid w:val="009713DC"/>
    <w:rsid w:val="009724DA"/>
    <w:rsid w:val="009737C7"/>
    <w:rsid w:val="0097527F"/>
    <w:rsid w:val="00977A53"/>
    <w:rsid w:val="009813DC"/>
    <w:rsid w:val="00992FE7"/>
    <w:rsid w:val="0099305E"/>
    <w:rsid w:val="00993515"/>
    <w:rsid w:val="00993573"/>
    <w:rsid w:val="0099369F"/>
    <w:rsid w:val="009958C0"/>
    <w:rsid w:val="009973A6"/>
    <w:rsid w:val="009A0FB2"/>
    <w:rsid w:val="009A1A7F"/>
    <w:rsid w:val="009A1D0E"/>
    <w:rsid w:val="009A34DC"/>
    <w:rsid w:val="009A6C7C"/>
    <w:rsid w:val="009B1327"/>
    <w:rsid w:val="009B2CD6"/>
    <w:rsid w:val="009B3D36"/>
    <w:rsid w:val="009B70B8"/>
    <w:rsid w:val="009C128C"/>
    <w:rsid w:val="009C1415"/>
    <w:rsid w:val="009C1A2D"/>
    <w:rsid w:val="009C29D4"/>
    <w:rsid w:val="009C5659"/>
    <w:rsid w:val="009D20F8"/>
    <w:rsid w:val="009D34D7"/>
    <w:rsid w:val="009D3CDE"/>
    <w:rsid w:val="009D4D2E"/>
    <w:rsid w:val="009E0613"/>
    <w:rsid w:val="009E2259"/>
    <w:rsid w:val="009E2EF9"/>
    <w:rsid w:val="009E371A"/>
    <w:rsid w:val="009E3ECE"/>
    <w:rsid w:val="009E45E4"/>
    <w:rsid w:val="009E5F93"/>
    <w:rsid w:val="009E6426"/>
    <w:rsid w:val="009F050A"/>
    <w:rsid w:val="009F59F1"/>
    <w:rsid w:val="009F76A0"/>
    <w:rsid w:val="009F7C20"/>
    <w:rsid w:val="00A00DAE"/>
    <w:rsid w:val="00A02EA2"/>
    <w:rsid w:val="00A02FC7"/>
    <w:rsid w:val="00A03EE7"/>
    <w:rsid w:val="00A04DB2"/>
    <w:rsid w:val="00A04EC5"/>
    <w:rsid w:val="00A11C19"/>
    <w:rsid w:val="00A1606C"/>
    <w:rsid w:val="00A22F7A"/>
    <w:rsid w:val="00A24D51"/>
    <w:rsid w:val="00A2655B"/>
    <w:rsid w:val="00A27BA0"/>
    <w:rsid w:val="00A34003"/>
    <w:rsid w:val="00A361C6"/>
    <w:rsid w:val="00A43B32"/>
    <w:rsid w:val="00A45603"/>
    <w:rsid w:val="00A45DA8"/>
    <w:rsid w:val="00A473BC"/>
    <w:rsid w:val="00A47FD5"/>
    <w:rsid w:val="00A50188"/>
    <w:rsid w:val="00A50B3E"/>
    <w:rsid w:val="00A518FB"/>
    <w:rsid w:val="00A52D1D"/>
    <w:rsid w:val="00A55854"/>
    <w:rsid w:val="00A56A8C"/>
    <w:rsid w:val="00A56EAB"/>
    <w:rsid w:val="00A60CAB"/>
    <w:rsid w:val="00A617D0"/>
    <w:rsid w:val="00A61BCC"/>
    <w:rsid w:val="00A62387"/>
    <w:rsid w:val="00A626B1"/>
    <w:rsid w:val="00A6300C"/>
    <w:rsid w:val="00A65597"/>
    <w:rsid w:val="00A6585E"/>
    <w:rsid w:val="00A668A4"/>
    <w:rsid w:val="00A67964"/>
    <w:rsid w:val="00A72318"/>
    <w:rsid w:val="00A76C38"/>
    <w:rsid w:val="00A774DF"/>
    <w:rsid w:val="00A77FED"/>
    <w:rsid w:val="00A808E7"/>
    <w:rsid w:val="00A83E49"/>
    <w:rsid w:val="00A8737A"/>
    <w:rsid w:val="00A90D70"/>
    <w:rsid w:val="00A94EF9"/>
    <w:rsid w:val="00A96A81"/>
    <w:rsid w:val="00AA1397"/>
    <w:rsid w:val="00AA24E5"/>
    <w:rsid w:val="00AA304C"/>
    <w:rsid w:val="00AA4FBF"/>
    <w:rsid w:val="00AB2711"/>
    <w:rsid w:val="00AB3010"/>
    <w:rsid w:val="00AB548F"/>
    <w:rsid w:val="00AB5FE4"/>
    <w:rsid w:val="00AC2D96"/>
    <w:rsid w:val="00AC3AC6"/>
    <w:rsid w:val="00AD123C"/>
    <w:rsid w:val="00AD2588"/>
    <w:rsid w:val="00AD26C8"/>
    <w:rsid w:val="00AD2E9B"/>
    <w:rsid w:val="00AD3A1C"/>
    <w:rsid w:val="00AD41F0"/>
    <w:rsid w:val="00AE16FF"/>
    <w:rsid w:val="00AE5CDA"/>
    <w:rsid w:val="00AE5CFF"/>
    <w:rsid w:val="00AE6F51"/>
    <w:rsid w:val="00AE77D2"/>
    <w:rsid w:val="00AF270D"/>
    <w:rsid w:val="00AF271F"/>
    <w:rsid w:val="00AF5355"/>
    <w:rsid w:val="00AF65C7"/>
    <w:rsid w:val="00AF6D61"/>
    <w:rsid w:val="00B02735"/>
    <w:rsid w:val="00B04D35"/>
    <w:rsid w:val="00B04FC5"/>
    <w:rsid w:val="00B11975"/>
    <w:rsid w:val="00B11D22"/>
    <w:rsid w:val="00B1213C"/>
    <w:rsid w:val="00B12D0A"/>
    <w:rsid w:val="00B146F9"/>
    <w:rsid w:val="00B175A8"/>
    <w:rsid w:val="00B17AFD"/>
    <w:rsid w:val="00B17EE3"/>
    <w:rsid w:val="00B26510"/>
    <w:rsid w:val="00B356C4"/>
    <w:rsid w:val="00B35B0E"/>
    <w:rsid w:val="00B361CD"/>
    <w:rsid w:val="00B40ED3"/>
    <w:rsid w:val="00B43183"/>
    <w:rsid w:val="00B45617"/>
    <w:rsid w:val="00B5045D"/>
    <w:rsid w:val="00B55D36"/>
    <w:rsid w:val="00B60208"/>
    <w:rsid w:val="00B6377A"/>
    <w:rsid w:val="00B65CD4"/>
    <w:rsid w:val="00B65EF9"/>
    <w:rsid w:val="00B66BAB"/>
    <w:rsid w:val="00B67E65"/>
    <w:rsid w:val="00B8231A"/>
    <w:rsid w:val="00B9382A"/>
    <w:rsid w:val="00B9513D"/>
    <w:rsid w:val="00B9646C"/>
    <w:rsid w:val="00B972F8"/>
    <w:rsid w:val="00B97584"/>
    <w:rsid w:val="00B977C4"/>
    <w:rsid w:val="00BA3356"/>
    <w:rsid w:val="00BA37CE"/>
    <w:rsid w:val="00BA579A"/>
    <w:rsid w:val="00BA6550"/>
    <w:rsid w:val="00BA7521"/>
    <w:rsid w:val="00BA7C2F"/>
    <w:rsid w:val="00BB0764"/>
    <w:rsid w:val="00BB2438"/>
    <w:rsid w:val="00BB2656"/>
    <w:rsid w:val="00BB31EE"/>
    <w:rsid w:val="00BB7DAB"/>
    <w:rsid w:val="00BC3C69"/>
    <w:rsid w:val="00BD1018"/>
    <w:rsid w:val="00BD232E"/>
    <w:rsid w:val="00BD640C"/>
    <w:rsid w:val="00BE64C2"/>
    <w:rsid w:val="00BF05C2"/>
    <w:rsid w:val="00BF23AE"/>
    <w:rsid w:val="00BF575D"/>
    <w:rsid w:val="00BF5DE0"/>
    <w:rsid w:val="00BF660E"/>
    <w:rsid w:val="00BF782A"/>
    <w:rsid w:val="00C006CD"/>
    <w:rsid w:val="00C11960"/>
    <w:rsid w:val="00C17FA1"/>
    <w:rsid w:val="00C20AA1"/>
    <w:rsid w:val="00C211F2"/>
    <w:rsid w:val="00C21315"/>
    <w:rsid w:val="00C217A8"/>
    <w:rsid w:val="00C2392C"/>
    <w:rsid w:val="00C26846"/>
    <w:rsid w:val="00C27E56"/>
    <w:rsid w:val="00C27FEA"/>
    <w:rsid w:val="00C30BBE"/>
    <w:rsid w:val="00C3696F"/>
    <w:rsid w:val="00C4399E"/>
    <w:rsid w:val="00C44FDF"/>
    <w:rsid w:val="00C465CC"/>
    <w:rsid w:val="00C46E26"/>
    <w:rsid w:val="00C54D99"/>
    <w:rsid w:val="00C56E49"/>
    <w:rsid w:val="00C60A48"/>
    <w:rsid w:val="00C60D9C"/>
    <w:rsid w:val="00C621C3"/>
    <w:rsid w:val="00C74A55"/>
    <w:rsid w:val="00C800C8"/>
    <w:rsid w:val="00C83D23"/>
    <w:rsid w:val="00C91070"/>
    <w:rsid w:val="00C94EA8"/>
    <w:rsid w:val="00C96DEC"/>
    <w:rsid w:val="00CA36EF"/>
    <w:rsid w:val="00CA6473"/>
    <w:rsid w:val="00CB2343"/>
    <w:rsid w:val="00CB28FC"/>
    <w:rsid w:val="00CB34E0"/>
    <w:rsid w:val="00CB3FB0"/>
    <w:rsid w:val="00CB5410"/>
    <w:rsid w:val="00CB5853"/>
    <w:rsid w:val="00CB716A"/>
    <w:rsid w:val="00CC612B"/>
    <w:rsid w:val="00CD1494"/>
    <w:rsid w:val="00CD1772"/>
    <w:rsid w:val="00CD1D76"/>
    <w:rsid w:val="00CD2D1A"/>
    <w:rsid w:val="00CD32CB"/>
    <w:rsid w:val="00CE2227"/>
    <w:rsid w:val="00CE30E1"/>
    <w:rsid w:val="00CE6E49"/>
    <w:rsid w:val="00CE6ECE"/>
    <w:rsid w:val="00CE7197"/>
    <w:rsid w:val="00CE792D"/>
    <w:rsid w:val="00CE7AF7"/>
    <w:rsid w:val="00D03346"/>
    <w:rsid w:val="00D03E35"/>
    <w:rsid w:val="00D05CA4"/>
    <w:rsid w:val="00D10275"/>
    <w:rsid w:val="00D141D7"/>
    <w:rsid w:val="00D16646"/>
    <w:rsid w:val="00D17334"/>
    <w:rsid w:val="00D216D0"/>
    <w:rsid w:val="00D30F18"/>
    <w:rsid w:val="00D313E0"/>
    <w:rsid w:val="00D31C6B"/>
    <w:rsid w:val="00D32B46"/>
    <w:rsid w:val="00D379C0"/>
    <w:rsid w:val="00D40049"/>
    <w:rsid w:val="00D4443F"/>
    <w:rsid w:val="00D44495"/>
    <w:rsid w:val="00D464BE"/>
    <w:rsid w:val="00D46598"/>
    <w:rsid w:val="00D46781"/>
    <w:rsid w:val="00D46C22"/>
    <w:rsid w:val="00D4706A"/>
    <w:rsid w:val="00D50049"/>
    <w:rsid w:val="00D52DD0"/>
    <w:rsid w:val="00D56443"/>
    <w:rsid w:val="00D608B9"/>
    <w:rsid w:val="00D634C9"/>
    <w:rsid w:val="00D65EE0"/>
    <w:rsid w:val="00D675E1"/>
    <w:rsid w:val="00D73CC3"/>
    <w:rsid w:val="00D762DA"/>
    <w:rsid w:val="00D8075D"/>
    <w:rsid w:val="00D83C63"/>
    <w:rsid w:val="00D86691"/>
    <w:rsid w:val="00D875BC"/>
    <w:rsid w:val="00D87A5F"/>
    <w:rsid w:val="00D90E3A"/>
    <w:rsid w:val="00D91A64"/>
    <w:rsid w:val="00D91D9B"/>
    <w:rsid w:val="00D92ED7"/>
    <w:rsid w:val="00D952D2"/>
    <w:rsid w:val="00DA08A7"/>
    <w:rsid w:val="00DA4FD0"/>
    <w:rsid w:val="00DA5B15"/>
    <w:rsid w:val="00DA6F61"/>
    <w:rsid w:val="00DB07B7"/>
    <w:rsid w:val="00DB0880"/>
    <w:rsid w:val="00DB38B6"/>
    <w:rsid w:val="00DB5789"/>
    <w:rsid w:val="00DC43D7"/>
    <w:rsid w:val="00DC44FC"/>
    <w:rsid w:val="00DC4A92"/>
    <w:rsid w:val="00DC7207"/>
    <w:rsid w:val="00DD1AF9"/>
    <w:rsid w:val="00DD2231"/>
    <w:rsid w:val="00DD3E33"/>
    <w:rsid w:val="00DD5932"/>
    <w:rsid w:val="00DD71F2"/>
    <w:rsid w:val="00DE0758"/>
    <w:rsid w:val="00DE288F"/>
    <w:rsid w:val="00DE370B"/>
    <w:rsid w:val="00DE56E0"/>
    <w:rsid w:val="00DE5DE4"/>
    <w:rsid w:val="00DE6D98"/>
    <w:rsid w:val="00DF112A"/>
    <w:rsid w:val="00DF2368"/>
    <w:rsid w:val="00DF280B"/>
    <w:rsid w:val="00DF2C9B"/>
    <w:rsid w:val="00DF33DA"/>
    <w:rsid w:val="00DF3AF4"/>
    <w:rsid w:val="00DF437B"/>
    <w:rsid w:val="00DF50D7"/>
    <w:rsid w:val="00DF6171"/>
    <w:rsid w:val="00DF759B"/>
    <w:rsid w:val="00E0050E"/>
    <w:rsid w:val="00E0058C"/>
    <w:rsid w:val="00E01CFF"/>
    <w:rsid w:val="00E01F5F"/>
    <w:rsid w:val="00E02045"/>
    <w:rsid w:val="00E020A4"/>
    <w:rsid w:val="00E03D14"/>
    <w:rsid w:val="00E0517D"/>
    <w:rsid w:val="00E05547"/>
    <w:rsid w:val="00E13DF4"/>
    <w:rsid w:val="00E2119C"/>
    <w:rsid w:val="00E21B6B"/>
    <w:rsid w:val="00E2278E"/>
    <w:rsid w:val="00E22889"/>
    <w:rsid w:val="00E27A7A"/>
    <w:rsid w:val="00E325FB"/>
    <w:rsid w:val="00E34155"/>
    <w:rsid w:val="00E34CE5"/>
    <w:rsid w:val="00E3757B"/>
    <w:rsid w:val="00E4197B"/>
    <w:rsid w:val="00E4654F"/>
    <w:rsid w:val="00E52CC1"/>
    <w:rsid w:val="00E543A6"/>
    <w:rsid w:val="00E54B7C"/>
    <w:rsid w:val="00E5621A"/>
    <w:rsid w:val="00E624A6"/>
    <w:rsid w:val="00E62D29"/>
    <w:rsid w:val="00E720EC"/>
    <w:rsid w:val="00E75D3D"/>
    <w:rsid w:val="00E76E8E"/>
    <w:rsid w:val="00E77640"/>
    <w:rsid w:val="00E83F1A"/>
    <w:rsid w:val="00E84A5A"/>
    <w:rsid w:val="00E914E9"/>
    <w:rsid w:val="00E94DD0"/>
    <w:rsid w:val="00E968C3"/>
    <w:rsid w:val="00E96BE0"/>
    <w:rsid w:val="00E9787E"/>
    <w:rsid w:val="00E97900"/>
    <w:rsid w:val="00EA0C19"/>
    <w:rsid w:val="00EA6A21"/>
    <w:rsid w:val="00EA7D7E"/>
    <w:rsid w:val="00EB1F99"/>
    <w:rsid w:val="00EB4FCE"/>
    <w:rsid w:val="00EB5367"/>
    <w:rsid w:val="00EB6DCB"/>
    <w:rsid w:val="00EC05E0"/>
    <w:rsid w:val="00EC76F0"/>
    <w:rsid w:val="00ED79CE"/>
    <w:rsid w:val="00EE2952"/>
    <w:rsid w:val="00EE6BED"/>
    <w:rsid w:val="00EF450F"/>
    <w:rsid w:val="00EF5FEA"/>
    <w:rsid w:val="00F0008C"/>
    <w:rsid w:val="00F049FC"/>
    <w:rsid w:val="00F137CB"/>
    <w:rsid w:val="00F140CA"/>
    <w:rsid w:val="00F155A1"/>
    <w:rsid w:val="00F21CB9"/>
    <w:rsid w:val="00F21F3E"/>
    <w:rsid w:val="00F2214A"/>
    <w:rsid w:val="00F221AC"/>
    <w:rsid w:val="00F22B59"/>
    <w:rsid w:val="00F24227"/>
    <w:rsid w:val="00F24C71"/>
    <w:rsid w:val="00F2618E"/>
    <w:rsid w:val="00F27EAC"/>
    <w:rsid w:val="00F304FA"/>
    <w:rsid w:val="00F31952"/>
    <w:rsid w:val="00F31D0C"/>
    <w:rsid w:val="00F3272E"/>
    <w:rsid w:val="00F332BC"/>
    <w:rsid w:val="00F3537B"/>
    <w:rsid w:val="00F3762B"/>
    <w:rsid w:val="00F40332"/>
    <w:rsid w:val="00F415F5"/>
    <w:rsid w:val="00F42164"/>
    <w:rsid w:val="00F47337"/>
    <w:rsid w:val="00F5081C"/>
    <w:rsid w:val="00F526AC"/>
    <w:rsid w:val="00F5333F"/>
    <w:rsid w:val="00F53ED4"/>
    <w:rsid w:val="00F55739"/>
    <w:rsid w:val="00F5575A"/>
    <w:rsid w:val="00F605CA"/>
    <w:rsid w:val="00F62684"/>
    <w:rsid w:val="00F62D5B"/>
    <w:rsid w:val="00F63CC5"/>
    <w:rsid w:val="00F74AA3"/>
    <w:rsid w:val="00F752D6"/>
    <w:rsid w:val="00F75B08"/>
    <w:rsid w:val="00F767EF"/>
    <w:rsid w:val="00F80A23"/>
    <w:rsid w:val="00F811B4"/>
    <w:rsid w:val="00F855BB"/>
    <w:rsid w:val="00F862F1"/>
    <w:rsid w:val="00F87947"/>
    <w:rsid w:val="00F87B18"/>
    <w:rsid w:val="00F9428A"/>
    <w:rsid w:val="00F96CB7"/>
    <w:rsid w:val="00FA2213"/>
    <w:rsid w:val="00FA4410"/>
    <w:rsid w:val="00FB1BC6"/>
    <w:rsid w:val="00FB267E"/>
    <w:rsid w:val="00FB7484"/>
    <w:rsid w:val="00FC3D85"/>
    <w:rsid w:val="00FC4C3C"/>
    <w:rsid w:val="00FC563F"/>
    <w:rsid w:val="00FC73DA"/>
    <w:rsid w:val="00FD09B4"/>
    <w:rsid w:val="00FD4A6C"/>
    <w:rsid w:val="00FD5599"/>
    <w:rsid w:val="00FD6A4A"/>
    <w:rsid w:val="00FD71B5"/>
    <w:rsid w:val="00FE021C"/>
    <w:rsid w:val="00FE1987"/>
    <w:rsid w:val="00FE1C89"/>
    <w:rsid w:val="00FE511E"/>
    <w:rsid w:val="00FE63E9"/>
    <w:rsid w:val="00FE7C08"/>
    <w:rsid w:val="00FF33AD"/>
    <w:rsid w:val="00FF3A1D"/>
    <w:rsid w:val="00FF3B1B"/>
    <w:rsid w:val="00FF3F10"/>
    <w:rsid w:val="00FF5D18"/>
    <w:rsid w:val="00FF5E11"/>
    <w:rsid w:val="00FF7F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035B5"/>
  <w15:docId w15:val="{377067AC-C142-44E2-B99D-20CC4DADC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F53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454888"/>
    <w:pPr>
      <w:spacing w:before="100" w:beforeAutospacing="1" w:after="100" w:afterAutospacing="1" w:line="240" w:lineRule="auto"/>
      <w:outlineLvl w:val="1"/>
    </w:pPr>
    <w:rPr>
      <w:rFonts w:ascii="Times New Roman" w:eastAsia="Times New Roman" w:hAnsi="Times New Roman" w:cs="Times New Roman"/>
      <w:b/>
      <w:bCs/>
      <w:sz w:val="36"/>
      <w:szCs w:val="36"/>
      <w:lang w:val="x-none" w:eastAsia="x-none"/>
    </w:rPr>
  </w:style>
  <w:style w:type="paragraph" w:styleId="Ttulo3">
    <w:name w:val="heading 3"/>
    <w:basedOn w:val="Normal"/>
    <w:next w:val="Normal"/>
    <w:link w:val="Ttulo3Car"/>
    <w:uiPriority w:val="9"/>
    <w:semiHidden/>
    <w:unhideWhenUsed/>
    <w:qFormat/>
    <w:rsid w:val="00633DB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73C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73CC3"/>
  </w:style>
  <w:style w:type="paragraph" w:styleId="Piedepgina">
    <w:name w:val="footer"/>
    <w:basedOn w:val="Normal"/>
    <w:link w:val="PiedepginaCar"/>
    <w:uiPriority w:val="99"/>
    <w:unhideWhenUsed/>
    <w:rsid w:val="00D73CC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3CC3"/>
  </w:style>
  <w:style w:type="paragraph" w:styleId="Textodeglobo">
    <w:name w:val="Balloon Text"/>
    <w:basedOn w:val="Normal"/>
    <w:link w:val="TextodegloboCar"/>
    <w:uiPriority w:val="99"/>
    <w:semiHidden/>
    <w:unhideWhenUsed/>
    <w:rsid w:val="00075D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5D22"/>
    <w:rPr>
      <w:rFonts w:ascii="Tahoma" w:hAnsi="Tahoma" w:cs="Tahoma"/>
      <w:sz w:val="16"/>
      <w:szCs w:val="16"/>
    </w:rPr>
  </w:style>
  <w:style w:type="character" w:styleId="Hipervnculo">
    <w:name w:val="Hyperlink"/>
    <w:basedOn w:val="Fuentedeprrafopredeter"/>
    <w:uiPriority w:val="99"/>
    <w:unhideWhenUsed/>
    <w:rsid w:val="00075D22"/>
    <w:rPr>
      <w:color w:val="0000FF" w:themeColor="hyperlink"/>
      <w:u w:val="single"/>
    </w:rPr>
  </w:style>
  <w:style w:type="table" w:styleId="Tablaconcuadrcula">
    <w:name w:val="Table Grid"/>
    <w:basedOn w:val="Tablanormal"/>
    <w:uiPriority w:val="59"/>
    <w:rsid w:val="00A65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914E9"/>
    <w:pPr>
      <w:ind w:left="720"/>
      <w:contextualSpacing/>
    </w:pPr>
  </w:style>
  <w:style w:type="character" w:customStyle="1" w:styleId="Ttulo1Car">
    <w:name w:val="Título 1 Car"/>
    <w:basedOn w:val="Fuentedeprrafopredeter"/>
    <w:link w:val="Ttulo1"/>
    <w:uiPriority w:val="9"/>
    <w:rsid w:val="004F536B"/>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Fuentedeprrafopredeter"/>
    <w:rsid w:val="004F536B"/>
  </w:style>
  <w:style w:type="paragraph" w:customStyle="1" w:styleId="xmsonormal">
    <w:name w:val="x_msonormal"/>
    <w:basedOn w:val="Normal"/>
    <w:rsid w:val="004F536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unhideWhenUsed/>
    <w:rsid w:val="00CE792D"/>
    <w:pPr>
      <w:spacing w:after="225" w:line="240" w:lineRule="auto"/>
    </w:pPr>
    <w:rPr>
      <w:rFonts w:ascii="Times New Roman" w:eastAsia="Times New Roman" w:hAnsi="Times New Roman" w:cs="Times New Roman"/>
      <w:sz w:val="24"/>
      <w:szCs w:val="24"/>
      <w:lang w:eastAsia="es-CO"/>
    </w:rPr>
  </w:style>
  <w:style w:type="character" w:customStyle="1" w:styleId="tamanogrande">
    <w:name w:val="tamanogrande"/>
    <w:basedOn w:val="Fuentedeprrafopredeter"/>
    <w:rsid w:val="00BE64C2"/>
  </w:style>
  <w:style w:type="character" w:styleId="Textoennegrita">
    <w:name w:val="Strong"/>
    <w:basedOn w:val="Fuentedeprrafopredeter"/>
    <w:uiPriority w:val="22"/>
    <w:qFormat/>
    <w:rsid w:val="00BE64C2"/>
    <w:rPr>
      <w:b/>
      <w:bCs/>
    </w:rPr>
  </w:style>
  <w:style w:type="character" w:customStyle="1" w:styleId="spanh3">
    <w:name w:val="spanh3"/>
    <w:basedOn w:val="Fuentedeprrafopredeter"/>
    <w:rsid w:val="001B3F5C"/>
  </w:style>
  <w:style w:type="character" w:customStyle="1" w:styleId="hotelcity">
    <w:name w:val="hotelcity"/>
    <w:basedOn w:val="Fuentedeprrafopredeter"/>
    <w:rsid w:val="00D83C63"/>
  </w:style>
  <w:style w:type="character" w:customStyle="1" w:styleId="hotelname">
    <w:name w:val="hotelname"/>
    <w:basedOn w:val="Fuentedeprrafopredeter"/>
    <w:rsid w:val="00D83C63"/>
  </w:style>
  <w:style w:type="character" w:styleId="Hipervnculovisitado">
    <w:name w:val="FollowedHyperlink"/>
    <w:basedOn w:val="Fuentedeprrafopredeter"/>
    <w:uiPriority w:val="99"/>
    <w:semiHidden/>
    <w:unhideWhenUsed/>
    <w:rsid w:val="009F76A0"/>
    <w:rPr>
      <w:color w:val="800080" w:themeColor="followedHyperlink"/>
      <w:u w:val="single"/>
    </w:rPr>
  </w:style>
  <w:style w:type="paragraph" w:customStyle="1" w:styleId="mb-1">
    <w:name w:val="mb-1"/>
    <w:basedOn w:val="Normal"/>
    <w:rsid w:val="00EE29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muted">
    <w:name w:val="text-muted"/>
    <w:basedOn w:val="Normal"/>
    <w:rsid w:val="00EE29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h5">
    <w:name w:val="h5"/>
    <w:basedOn w:val="Normal"/>
    <w:rsid w:val="002571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454888"/>
    <w:rPr>
      <w:rFonts w:ascii="Times New Roman" w:eastAsia="Times New Roman" w:hAnsi="Times New Roman" w:cs="Times New Roman"/>
      <w:b/>
      <w:bCs/>
      <w:sz w:val="36"/>
      <w:szCs w:val="36"/>
      <w:lang w:val="x-none" w:eastAsia="x-none"/>
    </w:rPr>
  </w:style>
  <w:style w:type="character" w:customStyle="1" w:styleId="texte7">
    <w:name w:val="texte7"/>
    <w:basedOn w:val="Fuentedeprrafopredeter"/>
    <w:rsid w:val="00454888"/>
  </w:style>
  <w:style w:type="character" w:customStyle="1" w:styleId="hotel-addr-street">
    <w:name w:val="hotel-addr-street"/>
    <w:basedOn w:val="Fuentedeprrafopredeter"/>
    <w:rsid w:val="00454888"/>
  </w:style>
  <w:style w:type="character" w:customStyle="1" w:styleId="hotel-addr-city">
    <w:name w:val="hotel-addr-city"/>
    <w:basedOn w:val="Fuentedeprrafopredeter"/>
    <w:rsid w:val="00454888"/>
  </w:style>
  <w:style w:type="character" w:customStyle="1" w:styleId="hotel-addr-state">
    <w:name w:val="hotel-addr-state"/>
    <w:basedOn w:val="Fuentedeprrafopredeter"/>
    <w:rsid w:val="00454888"/>
  </w:style>
  <w:style w:type="character" w:customStyle="1" w:styleId="hotel-addr-country">
    <w:name w:val="hotel-addr-country"/>
    <w:basedOn w:val="Fuentedeprrafopredeter"/>
    <w:rsid w:val="00454888"/>
  </w:style>
  <w:style w:type="character" w:customStyle="1" w:styleId="hotel-addr-postcode">
    <w:name w:val="hotel-addr-postcode"/>
    <w:basedOn w:val="Fuentedeprrafopredeter"/>
    <w:rsid w:val="00454888"/>
  </w:style>
  <w:style w:type="character" w:customStyle="1" w:styleId="nomenclature-dta21">
    <w:name w:val="nomenclature-dta21"/>
    <w:basedOn w:val="Fuentedeprrafopredeter"/>
    <w:rsid w:val="00454888"/>
  </w:style>
  <w:style w:type="character" w:customStyle="1" w:styleId="googqs-tidbit1">
    <w:name w:val="goog_qs-tidbit1"/>
    <w:rsid w:val="00454888"/>
    <w:rPr>
      <w:vanish w:val="0"/>
      <w:webHidden w:val="0"/>
      <w:specVanish w:val="0"/>
    </w:rPr>
  </w:style>
  <w:style w:type="character" w:customStyle="1" w:styleId="sm1">
    <w:name w:val="sm1"/>
    <w:rsid w:val="00454888"/>
    <w:rPr>
      <w:sz w:val="11"/>
      <w:szCs w:val="11"/>
      <w:vertAlign w:val="superscript"/>
    </w:rPr>
  </w:style>
  <w:style w:type="character" w:customStyle="1" w:styleId="tamanogrande1">
    <w:name w:val="tamanogrande1"/>
    <w:rsid w:val="00454888"/>
    <w:rPr>
      <w:sz w:val="24"/>
      <w:szCs w:val="24"/>
    </w:rPr>
  </w:style>
  <w:style w:type="character" w:styleId="Mencinsinresolver">
    <w:name w:val="Unresolved Mention"/>
    <w:uiPriority w:val="99"/>
    <w:semiHidden/>
    <w:unhideWhenUsed/>
    <w:rsid w:val="00454888"/>
    <w:rPr>
      <w:color w:val="808080"/>
      <w:shd w:val="clear" w:color="auto" w:fill="E6E6E6"/>
    </w:rPr>
  </w:style>
  <w:style w:type="paragraph" w:styleId="Sinespaciado">
    <w:name w:val="No Spacing"/>
    <w:uiPriority w:val="1"/>
    <w:qFormat/>
    <w:rsid w:val="00454888"/>
    <w:pPr>
      <w:spacing w:after="0" w:line="240" w:lineRule="auto"/>
    </w:pPr>
    <w:rPr>
      <w:rFonts w:ascii="Calibri" w:eastAsia="Calibri" w:hAnsi="Calibri" w:cs="Times New Roman"/>
    </w:rPr>
  </w:style>
  <w:style w:type="paragraph" w:customStyle="1" w:styleId="western">
    <w:name w:val="western"/>
    <w:basedOn w:val="Normal"/>
    <w:rsid w:val="0045488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xxmsonormal">
    <w:name w:val="x_xxmsonormal"/>
    <w:basedOn w:val="Normal"/>
    <w:rsid w:val="004548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4548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sohyperlink">
    <w:name w:val="x_msohyperlink"/>
    <w:rsid w:val="00454888"/>
  </w:style>
  <w:style w:type="paragraph" w:customStyle="1" w:styleId="font8">
    <w:name w:val="font_8"/>
    <w:basedOn w:val="Normal"/>
    <w:rsid w:val="004548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33DB3"/>
    <w:rPr>
      <w:rFonts w:asciiTheme="majorHAnsi" w:eastAsiaTheme="majorEastAsia" w:hAnsiTheme="majorHAnsi" w:cstheme="majorBidi"/>
      <w:color w:val="243F60" w:themeColor="accent1" w:themeShade="7F"/>
      <w:sz w:val="24"/>
      <w:szCs w:val="24"/>
    </w:rPr>
  </w:style>
  <w:style w:type="paragraph" w:customStyle="1" w:styleId="Default">
    <w:name w:val="Default"/>
    <w:rsid w:val="00FB267E"/>
    <w:pPr>
      <w:autoSpaceDE w:val="0"/>
      <w:autoSpaceDN w:val="0"/>
      <w:adjustRightInd w:val="0"/>
      <w:spacing w:after="0" w:line="240" w:lineRule="auto"/>
    </w:pPr>
    <w:rPr>
      <w:rFonts w:ascii="Arial" w:hAnsi="Arial" w:cs="Arial"/>
      <w:color w:val="000000"/>
      <w:sz w:val="24"/>
      <w:szCs w:val="24"/>
      <w:lang w:val="es-ES"/>
    </w:rPr>
  </w:style>
  <w:style w:type="paragraph" w:styleId="Sangradetextonormal">
    <w:name w:val="Body Text Indent"/>
    <w:basedOn w:val="Normal"/>
    <w:link w:val="SangradetextonormalCar"/>
    <w:semiHidden/>
    <w:rsid w:val="00E22889"/>
    <w:pPr>
      <w:widowControl w:val="0"/>
      <w:tabs>
        <w:tab w:val="left" w:pos="680"/>
        <w:tab w:val="left" w:pos="7371"/>
      </w:tabs>
      <w:adjustRightInd w:val="0"/>
      <w:spacing w:after="0" w:line="240" w:lineRule="auto"/>
      <w:ind w:firstLine="360"/>
      <w:jc w:val="both"/>
      <w:textAlignment w:val="baseline"/>
    </w:pPr>
    <w:rPr>
      <w:rFonts w:ascii="Book Antiqua" w:eastAsia="MS Mincho" w:hAnsi="Book Antiqua" w:cs="Times New Roman"/>
      <w:szCs w:val="20"/>
      <w:lang w:val="es-ES_tradnl" w:eastAsia="ja-JP"/>
    </w:rPr>
  </w:style>
  <w:style w:type="character" w:customStyle="1" w:styleId="SangradetextonormalCar">
    <w:name w:val="Sangría de texto normal Car"/>
    <w:basedOn w:val="Fuentedeprrafopredeter"/>
    <w:link w:val="Sangradetextonormal"/>
    <w:semiHidden/>
    <w:rsid w:val="00E22889"/>
    <w:rPr>
      <w:rFonts w:ascii="Book Antiqua" w:eastAsia="MS Mincho" w:hAnsi="Book Antiqua" w:cs="Times New Roman"/>
      <w:szCs w:val="20"/>
      <w:lang w:val="es-ES_tradnl" w:eastAsia="ja-JP"/>
    </w:rPr>
  </w:style>
  <w:style w:type="character" w:styleId="nfasis">
    <w:name w:val="Emphasis"/>
    <w:basedOn w:val="Fuentedeprrafopredeter"/>
    <w:uiPriority w:val="20"/>
    <w:qFormat/>
    <w:rsid w:val="002A0B53"/>
    <w:rPr>
      <w:i/>
      <w:iCs/>
    </w:rPr>
  </w:style>
  <w:style w:type="character" w:customStyle="1" w:styleId="text-core-foreground-primary">
    <w:name w:val="text-core-foreground-primary"/>
    <w:basedOn w:val="Fuentedeprrafopredeter"/>
    <w:rsid w:val="002A0B53"/>
  </w:style>
  <w:style w:type="paragraph" w:styleId="z-Principiodelformulario">
    <w:name w:val="HTML Top of Form"/>
    <w:basedOn w:val="Normal"/>
    <w:next w:val="Normal"/>
    <w:link w:val="z-PrincipiodelformularioCar"/>
    <w:hidden/>
    <w:uiPriority w:val="99"/>
    <w:unhideWhenUsed/>
    <w:rsid w:val="002A0B53"/>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2A0B5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2A0B53"/>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semiHidden/>
    <w:rsid w:val="002A0B53"/>
    <w:rPr>
      <w:rFonts w:ascii="Arial" w:eastAsia="Times New Roman" w:hAnsi="Arial" w:cs="Arial"/>
      <w:vanish/>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32779">
      <w:bodyDiv w:val="1"/>
      <w:marLeft w:val="0"/>
      <w:marRight w:val="0"/>
      <w:marTop w:val="0"/>
      <w:marBottom w:val="0"/>
      <w:divBdr>
        <w:top w:val="none" w:sz="0" w:space="0" w:color="auto"/>
        <w:left w:val="none" w:sz="0" w:space="0" w:color="auto"/>
        <w:bottom w:val="none" w:sz="0" w:space="0" w:color="auto"/>
        <w:right w:val="none" w:sz="0" w:space="0" w:color="auto"/>
      </w:divBdr>
    </w:div>
    <w:div w:id="65881310">
      <w:bodyDiv w:val="1"/>
      <w:marLeft w:val="0"/>
      <w:marRight w:val="0"/>
      <w:marTop w:val="0"/>
      <w:marBottom w:val="0"/>
      <w:divBdr>
        <w:top w:val="none" w:sz="0" w:space="0" w:color="auto"/>
        <w:left w:val="none" w:sz="0" w:space="0" w:color="auto"/>
        <w:bottom w:val="none" w:sz="0" w:space="0" w:color="auto"/>
        <w:right w:val="none" w:sz="0" w:space="0" w:color="auto"/>
      </w:divBdr>
    </w:div>
    <w:div w:id="75131572">
      <w:bodyDiv w:val="1"/>
      <w:marLeft w:val="0"/>
      <w:marRight w:val="0"/>
      <w:marTop w:val="0"/>
      <w:marBottom w:val="0"/>
      <w:divBdr>
        <w:top w:val="none" w:sz="0" w:space="0" w:color="auto"/>
        <w:left w:val="none" w:sz="0" w:space="0" w:color="auto"/>
        <w:bottom w:val="none" w:sz="0" w:space="0" w:color="auto"/>
        <w:right w:val="none" w:sz="0" w:space="0" w:color="auto"/>
      </w:divBdr>
      <w:divsChild>
        <w:div w:id="11736186">
          <w:marLeft w:val="0"/>
          <w:marRight w:val="0"/>
          <w:marTop w:val="0"/>
          <w:marBottom w:val="0"/>
          <w:divBdr>
            <w:top w:val="none" w:sz="0" w:space="0" w:color="auto"/>
            <w:left w:val="none" w:sz="0" w:space="0" w:color="auto"/>
            <w:bottom w:val="none" w:sz="0" w:space="0" w:color="auto"/>
            <w:right w:val="none" w:sz="0" w:space="0" w:color="auto"/>
          </w:divBdr>
        </w:div>
        <w:div w:id="630787611">
          <w:marLeft w:val="0"/>
          <w:marRight w:val="0"/>
          <w:marTop w:val="0"/>
          <w:marBottom w:val="0"/>
          <w:divBdr>
            <w:top w:val="none" w:sz="0" w:space="0" w:color="auto"/>
            <w:left w:val="none" w:sz="0" w:space="0" w:color="auto"/>
            <w:bottom w:val="none" w:sz="0" w:space="0" w:color="auto"/>
            <w:right w:val="none" w:sz="0" w:space="0" w:color="auto"/>
          </w:divBdr>
        </w:div>
        <w:div w:id="917137417">
          <w:marLeft w:val="0"/>
          <w:marRight w:val="0"/>
          <w:marTop w:val="0"/>
          <w:marBottom w:val="0"/>
          <w:divBdr>
            <w:top w:val="none" w:sz="0" w:space="0" w:color="auto"/>
            <w:left w:val="none" w:sz="0" w:space="0" w:color="auto"/>
            <w:bottom w:val="none" w:sz="0" w:space="0" w:color="auto"/>
            <w:right w:val="none" w:sz="0" w:space="0" w:color="auto"/>
          </w:divBdr>
        </w:div>
        <w:div w:id="985742830">
          <w:marLeft w:val="0"/>
          <w:marRight w:val="0"/>
          <w:marTop w:val="0"/>
          <w:marBottom w:val="0"/>
          <w:divBdr>
            <w:top w:val="none" w:sz="0" w:space="0" w:color="auto"/>
            <w:left w:val="none" w:sz="0" w:space="0" w:color="auto"/>
            <w:bottom w:val="none" w:sz="0" w:space="0" w:color="auto"/>
            <w:right w:val="none" w:sz="0" w:space="0" w:color="auto"/>
          </w:divBdr>
        </w:div>
        <w:div w:id="1987780309">
          <w:marLeft w:val="0"/>
          <w:marRight w:val="0"/>
          <w:marTop w:val="0"/>
          <w:marBottom w:val="0"/>
          <w:divBdr>
            <w:top w:val="none" w:sz="0" w:space="0" w:color="auto"/>
            <w:left w:val="none" w:sz="0" w:space="0" w:color="auto"/>
            <w:bottom w:val="none" w:sz="0" w:space="0" w:color="auto"/>
            <w:right w:val="none" w:sz="0" w:space="0" w:color="auto"/>
          </w:divBdr>
        </w:div>
        <w:div w:id="1805272835">
          <w:marLeft w:val="0"/>
          <w:marRight w:val="0"/>
          <w:marTop w:val="0"/>
          <w:marBottom w:val="0"/>
          <w:divBdr>
            <w:top w:val="none" w:sz="0" w:space="0" w:color="auto"/>
            <w:left w:val="none" w:sz="0" w:space="0" w:color="auto"/>
            <w:bottom w:val="none" w:sz="0" w:space="0" w:color="auto"/>
            <w:right w:val="none" w:sz="0" w:space="0" w:color="auto"/>
          </w:divBdr>
        </w:div>
        <w:div w:id="1790662040">
          <w:marLeft w:val="0"/>
          <w:marRight w:val="0"/>
          <w:marTop w:val="0"/>
          <w:marBottom w:val="0"/>
          <w:divBdr>
            <w:top w:val="none" w:sz="0" w:space="0" w:color="auto"/>
            <w:left w:val="none" w:sz="0" w:space="0" w:color="auto"/>
            <w:bottom w:val="none" w:sz="0" w:space="0" w:color="auto"/>
            <w:right w:val="none" w:sz="0" w:space="0" w:color="auto"/>
          </w:divBdr>
        </w:div>
        <w:div w:id="1243756856">
          <w:marLeft w:val="0"/>
          <w:marRight w:val="0"/>
          <w:marTop w:val="0"/>
          <w:marBottom w:val="0"/>
          <w:divBdr>
            <w:top w:val="none" w:sz="0" w:space="0" w:color="auto"/>
            <w:left w:val="none" w:sz="0" w:space="0" w:color="auto"/>
            <w:bottom w:val="none" w:sz="0" w:space="0" w:color="auto"/>
            <w:right w:val="none" w:sz="0" w:space="0" w:color="auto"/>
          </w:divBdr>
        </w:div>
        <w:div w:id="993338067">
          <w:marLeft w:val="0"/>
          <w:marRight w:val="0"/>
          <w:marTop w:val="0"/>
          <w:marBottom w:val="0"/>
          <w:divBdr>
            <w:top w:val="none" w:sz="0" w:space="0" w:color="auto"/>
            <w:left w:val="none" w:sz="0" w:space="0" w:color="auto"/>
            <w:bottom w:val="none" w:sz="0" w:space="0" w:color="auto"/>
            <w:right w:val="none" w:sz="0" w:space="0" w:color="auto"/>
          </w:divBdr>
        </w:div>
        <w:div w:id="458645623">
          <w:marLeft w:val="0"/>
          <w:marRight w:val="0"/>
          <w:marTop w:val="0"/>
          <w:marBottom w:val="0"/>
          <w:divBdr>
            <w:top w:val="none" w:sz="0" w:space="0" w:color="auto"/>
            <w:left w:val="none" w:sz="0" w:space="0" w:color="auto"/>
            <w:bottom w:val="none" w:sz="0" w:space="0" w:color="auto"/>
            <w:right w:val="none" w:sz="0" w:space="0" w:color="auto"/>
          </w:divBdr>
        </w:div>
        <w:div w:id="1607737490">
          <w:marLeft w:val="0"/>
          <w:marRight w:val="0"/>
          <w:marTop w:val="0"/>
          <w:marBottom w:val="0"/>
          <w:divBdr>
            <w:top w:val="none" w:sz="0" w:space="0" w:color="auto"/>
            <w:left w:val="none" w:sz="0" w:space="0" w:color="auto"/>
            <w:bottom w:val="none" w:sz="0" w:space="0" w:color="auto"/>
            <w:right w:val="none" w:sz="0" w:space="0" w:color="auto"/>
          </w:divBdr>
        </w:div>
      </w:divsChild>
    </w:div>
    <w:div w:id="260652181">
      <w:bodyDiv w:val="1"/>
      <w:marLeft w:val="0"/>
      <w:marRight w:val="0"/>
      <w:marTop w:val="0"/>
      <w:marBottom w:val="0"/>
      <w:divBdr>
        <w:top w:val="none" w:sz="0" w:space="0" w:color="auto"/>
        <w:left w:val="none" w:sz="0" w:space="0" w:color="auto"/>
        <w:bottom w:val="none" w:sz="0" w:space="0" w:color="auto"/>
        <w:right w:val="none" w:sz="0" w:space="0" w:color="auto"/>
      </w:divBdr>
      <w:divsChild>
        <w:div w:id="122581270">
          <w:marLeft w:val="0"/>
          <w:marRight w:val="0"/>
          <w:marTop w:val="0"/>
          <w:marBottom w:val="0"/>
          <w:divBdr>
            <w:top w:val="none" w:sz="0" w:space="0" w:color="auto"/>
            <w:left w:val="none" w:sz="0" w:space="0" w:color="auto"/>
            <w:bottom w:val="none" w:sz="0" w:space="0" w:color="auto"/>
            <w:right w:val="none" w:sz="0" w:space="0" w:color="auto"/>
          </w:divBdr>
          <w:divsChild>
            <w:div w:id="5642942">
              <w:marLeft w:val="0"/>
              <w:marRight w:val="0"/>
              <w:marTop w:val="0"/>
              <w:marBottom w:val="0"/>
              <w:divBdr>
                <w:top w:val="none" w:sz="0" w:space="0" w:color="auto"/>
                <w:left w:val="none" w:sz="0" w:space="0" w:color="auto"/>
                <w:bottom w:val="none" w:sz="0" w:space="0" w:color="auto"/>
                <w:right w:val="none" w:sz="0" w:space="0" w:color="auto"/>
              </w:divBdr>
              <w:divsChild>
                <w:div w:id="7876671">
                  <w:marLeft w:val="0"/>
                  <w:marRight w:val="0"/>
                  <w:marTop w:val="0"/>
                  <w:marBottom w:val="0"/>
                  <w:divBdr>
                    <w:top w:val="none" w:sz="0" w:space="0" w:color="auto"/>
                    <w:left w:val="none" w:sz="0" w:space="0" w:color="auto"/>
                    <w:bottom w:val="none" w:sz="0" w:space="0" w:color="auto"/>
                    <w:right w:val="none" w:sz="0" w:space="0" w:color="auto"/>
                  </w:divBdr>
                  <w:divsChild>
                    <w:div w:id="547842566">
                      <w:marLeft w:val="0"/>
                      <w:marRight w:val="0"/>
                      <w:marTop w:val="0"/>
                      <w:marBottom w:val="0"/>
                      <w:divBdr>
                        <w:top w:val="single" w:sz="6" w:space="8" w:color="E3E3E3"/>
                        <w:left w:val="none" w:sz="0" w:space="0" w:color="auto"/>
                        <w:bottom w:val="none" w:sz="0" w:space="0" w:color="auto"/>
                        <w:right w:val="none" w:sz="0" w:space="0" w:color="auto"/>
                      </w:divBdr>
                    </w:div>
                  </w:divsChild>
                </w:div>
              </w:divsChild>
            </w:div>
          </w:divsChild>
        </w:div>
      </w:divsChild>
    </w:div>
    <w:div w:id="306932920">
      <w:bodyDiv w:val="1"/>
      <w:marLeft w:val="0"/>
      <w:marRight w:val="0"/>
      <w:marTop w:val="0"/>
      <w:marBottom w:val="0"/>
      <w:divBdr>
        <w:top w:val="none" w:sz="0" w:space="0" w:color="auto"/>
        <w:left w:val="none" w:sz="0" w:space="0" w:color="auto"/>
        <w:bottom w:val="none" w:sz="0" w:space="0" w:color="auto"/>
        <w:right w:val="none" w:sz="0" w:space="0" w:color="auto"/>
      </w:divBdr>
    </w:div>
    <w:div w:id="325322412">
      <w:bodyDiv w:val="1"/>
      <w:marLeft w:val="0"/>
      <w:marRight w:val="0"/>
      <w:marTop w:val="0"/>
      <w:marBottom w:val="0"/>
      <w:divBdr>
        <w:top w:val="none" w:sz="0" w:space="0" w:color="auto"/>
        <w:left w:val="none" w:sz="0" w:space="0" w:color="auto"/>
        <w:bottom w:val="none" w:sz="0" w:space="0" w:color="auto"/>
        <w:right w:val="none" w:sz="0" w:space="0" w:color="auto"/>
      </w:divBdr>
    </w:div>
    <w:div w:id="364450570">
      <w:bodyDiv w:val="1"/>
      <w:marLeft w:val="0"/>
      <w:marRight w:val="0"/>
      <w:marTop w:val="0"/>
      <w:marBottom w:val="0"/>
      <w:divBdr>
        <w:top w:val="none" w:sz="0" w:space="0" w:color="auto"/>
        <w:left w:val="none" w:sz="0" w:space="0" w:color="auto"/>
        <w:bottom w:val="none" w:sz="0" w:space="0" w:color="auto"/>
        <w:right w:val="none" w:sz="0" w:space="0" w:color="auto"/>
      </w:divBdr>
    </w:div>
    <w:div w:id="395511477">
      <w:bodyDiv w:val="1"/>
      <w:marLeft w:val="0"/>
      <w:marRight w:val="0"/>
      <w:marTop w:val="0"/>
      <w:marBottom w:val="0"/>
      <w:divBdr>
        <w:top w:val="none" w:sz="0" w:space="0" w:color="auto"/>
        <w:left w:val="none" w:sz="0" w:space="0" w:color="auto"/>
        <w:bottom w:val="none" w:sz="0" w:space="0" w:color="auto"/>
        <w:right w:val="none" w:sz="0" w:space="0" w:color="auto"/>
      </w:divBdr>
    </w:div>
    <w:div w:id="421681929">
      <w:bodyDiv w:val="1"/>
      <w:marLeft w:val="0"/>
      <w:marRight w:val="0"/>
      <w:marTop w:val="0"/>
      <w:marBottom w:val="0"/>
      <w:divBdr>
        <w:top w:val="none" w:sz="0" w:space="0" w:color="auto"/>
        <w:left w:val="none" w:sz="0" w:space="0" w:color="auto"/>
        <w:bottom w:val="none" w:sz="0" w:space="0" w:color="auto"/>
        <w:right w:val="none" w:sz="0" w:space="0" w:color="auto"/>
      </w:divBdr>
    </w:div>
    <w:div w:id="422921143">
      <w:bodyDiv w:val="1"/>
      <w:marLeft w:val="0"/>
      <w:marRight w:val="0"/>
      <w:marTop w:val="0"/>
      <w:marBottom w:val="0"/>
      <w:divBdr>
        <w:top w:val="none" w:sz="0" w:space="0" w:color="auto"/>
        <w:left w:val="none" w:sz="0" w:space="0" w:color="auto"/>
        <w:bottom w:val="none" w:sz="0" w:space="0" w:color="auto"/>
        <w:right w:val="none" w:sz="0" w:space="0" w:color="auto"/>
      </w:divBdr>
    </w:div>
    <w:div w:id="491604195">
      <w:bodyDiv w:val="1"/>
      <w:marLeft w:val="0"/>
      <w:marRight w:val="0"/>
      <w:marTop w:val="0"/>
      <w:marBottom w:val="0"/>
      <w:divBdr>
        <w:top w:val="none" w:sz="0" w:space="0" w:color="auto"/>
        <w:left w:val="none" w:sz="0" w:space="0" w:color="auto"/>
        <w:bottom w:val="none" w:sz="0" w:space="0" w:color="auto"/>
        <w:right w:val="none" w:sz="0" w:space="0" w:color="auto"/>
      </w:divBdr>
    </w:div>
    <w:div w:id="503981614">
      <w:bodyDiv w:val="1"/>
      <w:marLeft w:val="0"/>
      <w:marRight w:val="0"/>
      <w:marTop w:val="0"/>
      <w:marBottom w:val="0"/>
      <w:divBdr>
        <w:top w:val="none" w:sz="0" w:space="0" w:color="auto"/>
        <w:left w:val="none" w:sz="0" w:space="0" w:color="auto"/>
        <w:bottom w:val="none" w:sz="0" w:space="0" w:color="auto"/>
        <w:right w:val="none" w:sz="0" w:space="0" w:color="auto"/>
      </w:divBdr>
    </w:div>
    <w:div w:id="526060283">
      <w:bodyDiv w:val="1"/>
      <w:marLeft w:val="0"/>
      <w:marRight w:val="0"/>
      <w:marTop w:val="0"/>
      <w:marBottom w:val="0"/>
      <w:divBdr>
        <w:top w:val="none" w:sz="0" w:space="0" w:color="auto"/>
        <w:left w:val="none" w:sz="0" w:space="0" w:color="auto"/>
        <w:bottom w:val="none" w:sz="0" w:space="0" w:color="auto"/>
        <w:right w:val="none" w:sz="0" w:space="0" w:color="auto"/>
      </w:divBdr>
    </w:div>
    <w:div w:id="528378635">
      <w:bodyDiv w:val="1"/>
      <w:marLeft w:val="0"/>
      <w:marRight w:val="0"/>
      <w:marTop w:val="0"/>
      <w:marBottom w:val="0"/>
      <w:divBdr>
        <w:top w:val="none" w:sz="0" w:space="0" w:color="auto"/>
        <w:left w:val="none" w:sz="0" w:space="0" w:color="auto"/>
        <w:bottom w:val="none" w:sz="0" w:space="0" w:color="auto"/>
        <w:right w:val="none" w:sz="0" w:space="0" w:color="auto"/>
      </w:divBdr>
    </w:div>
    <w:div w:id="687102416">
      <w:bodyDiv w:val="1"/>
      <w:marLeft w:val="0"/>
      <w:marRight w:val="0"/>
      <w:marTop w:val="0"/>
      <w:marBottom w:val="0"/>
      <w:divBdr>
        <w:top w:val="none" w:sz="0" w:space="0" w:color="auto"/>
        <w:left w:val="none" w:sz="0" w:space="0" w:color="auto"/>
        <w:bottom w:val="none" w:sz="0" w:space="0" w:color="auto"/>
        <w:right w:val="none" w:sz="0" w:space="0" w:color="auto"/>
      </w:divBdr>
    </w:div>
    <w:div w:id="688338141">
      <w:bodyDiv w:val="1"/>
      <w:marLeft w:val="0"/>
      <w:marRight w:val="0"/>
      <w:marTop w:val="0"/>
      <w:marBottom w:val="0"/>
      <w:divBdr>
        <w:top w:val="none" w:sz="0" w:space="0" w:color="auto"/>
        <w:left w:val="none" w:sz="0" w:space="0" w:color="auto"/>
        <w:bottom w:val="none" w:sz="0" w:space="0" w:color="auto"/>
        <w:right w:val="none" w:sz="0" w:space="0" w:color="auto"/>
      </w:divBdr>
    </w:div>
    <w:div w:id="703137551">
      <w:bodyDiv w:val="1"/>
      <w:marLeft w:val="0"/>
      <w:marRight w:val="0"/>
      <w:marTop w:val="0"/>
      <w:marBottom w:val="0"/>
      <w:divBdr>
        <w:top w:val="none" w:sz="0" w:space="0" w:color="auto"/>
        <w:left w:val="none" w:sz="0" w:space="0" w:color="auto"/>
        <w:bottom w:val="none" w:sz="0" w:space="0" w:color="auto"/>
        <w:right w:val="none" w:sz="0" w:space="0" w:color="auto"/>
      </w:divBdr>
    </w:div>
    <w:div w:id="705957024">
      <w:bodyDiv w:val="1"/>
      <w:marLeft w:val="0"/>
      <w:marRight w:val="0"/>
      <w:marTop w:val="0"/>
      <w:marBottom w:val="0"/>
      <w:divBdr>
        <w:top w:val="none" w:sz="0" w:space="0" w:color="auto"/>
        <w:left w:val="none" w:sz="0" w:space="0" w:color="auto"/>
        <w:bottom w:val="none" w:sz="0" w:space="0" w:color="auto"/>
        <w:right w:val="none" w:sz="0" w:space="0" w:color="auto"/>
      </w:divBdr>
    </w:div>
    <w:div w:id="736435772">
      <w:bodyDiv w:val="1"/>
      <w:marLeft w:val="0"/>
      <w:marRight w:val="0"/>
      <w:marTop w:val="0"/>
      <w:marBottom w:val="0"/>
      <w:divBdr>
        <w:top w:val="none" w:sz="0" w:space="0" w:color="auto"/>
        <w:left w:val="none" w:sz="0" w:space="0" w:color="auto"/>
        <w:bottom w:val="none" w:sz="0" w:space="0" w:color="auto"/>
        <w:right w:val="none" w:sz="0" w:space="0" w:color="auto"/>
      </w:divBdr>
    </w:div>
    <w:div w:id="917864047">
      <w:bodyDiv w:val="1"/>
      <w:marLeft w:val="0"/>
      <w:marRight w:val="0"/>
      <w:marTop w:val="0"/>
      <w:marBottom w:val="0"/>
      <w:divBdr>
        <w:top w:val="none" w:sz="0" w:space="0" w:color="auto"/>
        <w:left w:val="none" w:sz="0" w:space="0" w:color="auto"/>
        <w:bottom w:val="none" w:sz="0" w:space="0" w:color="auto"/>
        <w:right w:val="none" w:sz="0" w:space="0" w:color="auto"/>
      </w:divBdr>
    </w:div>
    <w:div w:id="1144855395">
      <w:bodyDiv w:val="1"/>
      <w:marLeft w:val="0"/>
      <w:marRight w:val="0"/>
      <w:marTop w:val="0"/>
      <w:marBottom w:val="0"/>
      <w:divBdr>
        <w:top w:val="none" w:sz="0" w:space="0" w:color="auto"/>
        <w:left w:val="none" w:sz="0" w:space="0" w:color="auto"/>
        <w:bottom w:val="none" w:sz="0" w:space="0" w:color="auto"/>
        <w:right w:val="none" w:sz="0" w:space="0" w:color="auto"/>
      </w:divBdr>
    </w:div>
    <w:div w:id="1158808171">
      <w:bodyDiv w:val="1"/>
      <w:marLeft w:val="0"/>
      <w:marRight w:val="0"/>
      <w:marTop w:val="0"/>
      <w:marBottom w:val="0"/>
      <w:divBdr>
        <w:top w:val="none" w:sz="0" w:space="0" w:color="auto"/>
        <w:left w:val="none" w:sz="0" w:space="0" w:color="auto"/>
        <w:bottom w:val="none" w:sz="0" w:space="0" w:color="auto"/>
        <w:right w:val="none" w:sz="0" w:space="0" w:color="auto"/>
      </w:divBdr>
      <w:divsChild>
        <w:div w:id="1133331141">
          <w:marLeft w:val="-225"/>
          <w:marRight w:val="-225"/>
          <w:marTop w:val="0"/>
          <w:marBottom w:val="0"/>
          <w:divBdr>
            <w:top w:val="none" w:sz="0" w:space="0" w:color="auto"/>
            <w:left w:val="none" w:sz="0" w:space="0" w:color="auto"/>
            <w:bottom w:val="none" w:sz="0" w:space="0" w:color="auto"/>
            <w:right w:val="none" w:sz="0" w:space="0" w:color="auto"/>
          </w:divBdr>
          <w:divsChild>
            <w:div w:id="446236803">
              <w:marLeft w:val="0"/>
              <w:marRight w:val="0"/>
              <w:marTop w:val="0"/>
              <w:marBottom w:val="0"/>
              <w:divBdr>
                <w:top w:val="none" w:sz="0" w:space="0" w:color="auto"/>
                <w:left w:val="none" w:sz="0" w:space="0" w:color="auto"/>
                <w:bottom w:val="none" w:sz="0" w:space="0" w:color="auto"/>
                <w:right w:val="none" w:sz="0" w:space="0" w:color="auto"/>
              </w:divBdr>
            </w:div>
            <w:div w:id="620842898">
              <w:marLeft w:val="0"/>
              <w:marRight w:val="0"/>
              <w:marTop w:val="0"/>
              <w:marBottom w:val="0"/>
              <w:divBdr>
                <w:top w:val="none" w:sz="0" w:space="0" w:color="auto"/>
                <w:left w:val="none" w:sz="0" w:space="0" w:color="auto"/>
                <w:bottom w:val="none" w:sz="0" w:space="0" w:color="auto"/>
                <w:right w:val="none" w:sz="0" w:space="0" w:color="auto"/>
              </w:divBdr>
            </w:div>
          </w:divsChild>
        </w:div>
        <w:div w:id="2082943602">
          <w:marLeft w:val="-225"/>
          <w:marRight w:val="-225"/>
          <w:marTop w:val="0"/>
          <w:marBottom w:val="0"/>
          <w:divBdr>
            <w:top w:val="none" w:sz="0" w:space="0" w:color="auto"/>
            <w:left w:val="none" w:sz="0" w:space="0" w:color="auto"/>
            <w:bottom w:val="none" w:sz="0" w:space="0" w:color="auto"/>
            <w:right w:val="none" w:sz="0" w:space="0" w:color="auto"/>
          </w:divBdr>
          <w:divsChild>
            <w:div w:id="583301731">
              <w:marLeft w:val="0"/>
              <w:marRight w:val="0"/>
              <w:marTop w:val="0"/>
              <w:marBottom w:val="0"/>
              <w:divBdr>
                <w:top w:val="none" w:sz="0" w:space="0" w:color="auto"/>
                <w:left w:val="none" w:sz="0" w:space="0" w:color="auto"/>
                <w:bottom w:val="none" w:sz="0" w:space="0" w:color="auto"/>
                <w:right w:val="none" w:sz="0" w:space="0" w:color="auto"/>
              </w:divBdr>
            </w:div>
            <w:div w:id="1588267649">
              <w:marLeft w:val="0"/>
              <w:marRight w:val="0"/>
              <w:marTop w:val="0"/>
              <w:marBottom w:val="0"/>
              <w:divBdr>
                <w:top w:val="none" w:sz="0" w:space="0" w:color="auto"/>
                <w:left w:val="none" w:sz="0" w:space="0" w:color="auto"/>
                <w:bottom w:val="none" w:sz="0" w:space="0" w:color="auto"/>
                <w:right w:val="none" w:sz="0" w:space="0" w:color="auto"/>
              </w:divBdr>
            </w:div>
          </w:divsChild>
        </w:div>
        <w:div w:id="1308049819">
          <w:marLeft w:val="-225"/>
          <w:marRight w:val="-225"/>
          <w:marTop w:val="0"/>
          <w:marBottom w:val="0"/>
          <w:divBdr>
            <w:top w:val="none" w:sz="0" w:space="0" w:color="auto"/>
            <w:left w:val="none" w:sz="0" w:space="0" w:color="auto"/>
            <w:bottom w:val="none" w:sz="0" w:space="0" w:color="auto"/>
            <w:right w:val="none" w:sz="0" w:space="0" w:color="auto"/>
          </w:divBdr>
          <w:divsChild>
            <w:div w:id="1487476244">
              <w:marLeft w:val="0"/>
              <w:marRight w:val="0"/>
              <w:marTop w:val="0"/>
              <w:marBottom w:val="0"/>
              <w:divBdr>
                <w:top w:val="none" w:sz="0" w:space="0" w:color="auto"/>
                <w:left w:val="none" w:sz="0" w:space="0" w:color="auto"/>
                <w:bottom w:val="none" w:sz="0" w:space="0" w:color="auto"/>
                <w:right w:val="none" w:sz="0" w:space="0" w:color="auto"/>
              </w:divBdr>
            </w:div>
            <w:div w:id="169611123">
              <w:marLeft w:val="0"/>
              <w:marRight w:val="0"/>
              <w:marTop w:val="0"/>
              <w:marBottom w:val="0"/>
              <w:divBdr>
                <w:top w:val="none" w:sz="0" w:space="0" w:color="auto"/>
                <w:left w:val="none" w:sz="0" w:space="0" w:color="auto"/>
                <w:bottom w:val="none" w:sz="0" w:space="0" w:color="auto"/>
                <w:right w:val="none" w:sz="0" w:space="0" w:color="auto"/>
              </w:divBdr>
            </w:div>
          </w:divsChild>
        </w:div>
        <w:div w:id="267203724">
          <w:marLeft w:val="-225"/>
          <w:marRight w:val="-225"/>
          <w:marTop w:val="0"/>
          <w:marBottom w:val="0"/>
          <w:divBdr>
            <w:top w:val="none" w:sz="0" w:space="0" w:color="auto"/>
            <w:left w:val="none" w:sz="0" w:space="0" w:color="auto"/>
            <w:bottom w:val="none" w:sz="0" w:space="0" w:color="auto"/>
            <w:right w:val="none" w:sz="0" w:space="0" w:color="auto"/>
          </w:divBdr>
          <w:divsChild>
            <w:div w:id="2016489719">
              <w:marLeft w:val="0"/>
              <w:marRight w:val="0"/>
              <w:marTop w:val="0"/>
              <w:marBottom w:val="0"/>
              <w:divBdr>
                <w:top w:val="none" w:sz="0" w:space="0" w:color="auto"/>
                <w:left w:val="none" w:sz="0" w:space="0" w:color="auto"/>
                <w:bottom w:val="none" w:sz="0" w:space="0" w:color="auto"/>
                <w:right w:val="none" w:sz="0" w:space="0" w:color="auto"/>
              </w:divBdr>
            </w:div>
            <w:div w:id="239680860">
              <w:marLeft w:val="0"/>
              <w:marRight w:val="0"/>
              <w:marTop w:val="0"/>
              <w:marBottom w:val="0"/>
              <w:divBdr>
                <w:top w:val="none" w:sz="0" w:space="0" w:color="auto"/>
                <w:left w:val="none" w:sz="0" w:space="0" w:color="auto"/>
                <w:bottom w:val="none" w:sz="0" w:space="0" w:color="auto"/>
                <w:right w:val="none" w:sz="0" w:space="0" w:color="auto"/>
              </w:divBdr>
            </w:div>
          </w:divsChild>
        </w:div>
        <w:div w:id="670303492">
          <w:marLeft w:val="-225"/>
          <w:marRight w:val="-225"/>
          <w:marTop w:val="0"/>
          <w:marBottom w:val="0"/>
          <w:divBdr>
            <w:top w:val="none" w:sz="0" w:space="0" w:color="auto"/>
            <w:left w:val="none" w:sz="0" w:space="0" w:color="auto"/>
            <w:bottom w:val="none" w:sz="0" w:space="0" w:color="auto"/>
            <w:right w:val="none" w:sz="0" w:space="0" w:color="auto"/>
          </w:divBdr>
          <w:divsChild>
            <w:div w:id="148909893">
              <w:marLeft w:val="0"/>
              <w:marRight w:val="0"/>
              <w:marTop w:val="0"/>
              <w:marBottom w:val="0"/>
              <w:divBdr>
                <w:top w:val="none" w:sz="0" w:space="0" w:color="auto"/>
                <w:left w:val="none" w:sz="0" w:space="0" w:color="auto"/>
                <w:bottom w:val="none" w:sz="0" w:space="0" w:color="auto"/>
                <w:right w:val="none" w:sz="0" w:space="0" w:color="auto"/>
              </w:divBdr>
            </w:div>
            <w:div w:id="161169553">
              <w:marLeft w:val="0"/>
              <w:marRight w:val="0"/>
              <w:marTop w:val="0"/>
              <w:marBottom w:val="0"/>
              <w:divBdr>
                <w:top w:val="none" w:sz="0" w:space="0" w:color="auto"/>
                <w:left w:val="none" w:sz="0" w:space="0" w:color="auto"/>
                <w:bottom w:val="none" w:sz="0" w:space="0" w:color="auto"/>
                <w:right w:val="none" w:sz="0" w:space="0" w:color="auto"/>
              </w:divBdr>
            </w:div>
          </w:divsChild>
        </w:div>
        <w:div w:id="2974736">
          <w:marLeft w:val="-225"/>
          <w:marRight w:val="-225"/>
          <w:marTop w:val="0"/>
          <w:marBottom w:val="0"/>
          <w:divBdr>
            <w:top w:val="none" w:sz="0" w:space="0" w:color="auto"/>
            <w:left w:val="none" w:sz="0" w:space="0" w:color="auto"/>
            <w:bottom w:val="none" w:sz="0" w:space="0" w:color="auto"/>
            <w:right w:val="none" w:sz="0" w:space="0" w:color="auto"/>
          </w:divBdr>
          <w:divsChild>
            <w:div w:id="1940285256">
              <w:marLeft w:val="0"/>
              <w:marRight w:val="0"/>
              <w:marTop w:val="0"/>
              <w:marBottom w:val="0"/>
              <w:divBdr>
                <w:top w:val="none" w:sz="0" w:space="0" w:color="auto"/>
                <w:left w:val="none" w:sz="0" w:space="0" w:color="auto"/>
                <w:bottom w:val="none" w:sz="0" w:space="0" w:color="auto"/>
                <w:right w:val="none" w:sz="0" w:space="0" w:color="auto"/>
              </w:divBdr>
            </w:div>
            <w:div w:id="1812866531">
              <w:marLeft w:val="0"/>
              <w:marRight w:val="0"/>
              <w:marTop w:val="0"/>
              <w:marBottom w:val="0"/>
              <w:divBdr>
                <w:top w:val="none" w:sz="0" w:space="0" w:color="auto"/>
                <w:left w:val="none" w:sz="0" w:space="0" w:color="auto"/>
                <w:bottom w:val="none" w:sz="0" w:space="0" w:color="auto"/>
                <w:right w:val="none" w:sz="0" w:space="0" w:color="auto"/>
              </w:divBdr>
            </w:div>
          </w:divsChild>
        </w:div>
        <w:div w:id="1205829336">
          <w:marLeft w:val="-225"/>
          <w:marRight w:val="-225"/>
          <w:marTop w:val="0"/>
          <w:marBottom w:val="0"/>
          <w:divBdr>
            <w:top w:val="none" w:sz="0" w:space="0" w:color="auto"/>
            <w:left w:val="none" w:sz="0" w:space="0" w:color="auto"/>
            <w:bottom w:val="none" w:sz="0" w:space="0" w:color="auto"/>
            <w:right w:val="none" w:sz="0" w:space="0" w:color="auto"/>
          </w:divBdr>
          <w:divsChild>
            <w:div w:id="1727140270">
              <w:marLeft w:val="0"/>
              <w:marRight w:val="0"/>
              <w:marTop w:val="0"/>
              <w:marBottom w:val="0"/>
              <w:divBdr>
                <w:top w:val="none" w:sz="0" w:space="0" w:color="auto"/>
                <w:left w:val="none" w:sz="0" w:space="0" w:color="auto"/>
                <w:bottom w:val="none" w:sz="0" w:space="0" w:color="auto"/>
                <w:right w:val="none" w:sz="0" w:space="0" w:color="auto"/>
              </w:divBdr>
            </w:div>
            <w:div w:id="1296108223">
              <w:marLeft w:val="0"/>
              <w:marRight w:val="0"/>
              <w:marTop w:val="0"/>
              <w:marBottom w:val="0"/>
              <w:divBdr>
                <w:top w:val="none" w:sz="0" w:space="0" w:color="auto"/>
                <w:left w:val="none" w:sz="0" w:space="0" w:color="auto"/>
                <w:bottom w:val="none" w:sz="0" w:space="0" w:color="auto"/>
                <w:right w:val="none" w:sz="0" w:space="0" w:color="auto"/>
              </w:divBdr>
            </w:div>
          </w:divsChild>
        </w:div>
        <w:div w:id="1122847571">
          <w:marLeft w:val="-225"/>
          <w:marRight w:val="-225"/>
          <w:marTop w:val="0"/>
          <w:marBottom w:val="0"/>
          <w:divBdr>
            <w:top w:val="none" w:sz="0" w:space="0" w:color="auto"/>
            <w:left w:val="none" w:sz="0" w:space="0" w:color="auto"/>
            <w:bottom w:val="none" w:sz="0" w:space="0" w:color="auto"/>
            <w:right w:val="none" w:sz="0" w:space="0" w:color="auto"/>
          </w:divBdr>
          <w:divsChild>
            <w:div w:id="1495800688">
              <w:marLeft w:val="0"/>
              <w:marRight w:val="0"/>
              <w:marTop w:val="0"/>
              <w:marBottom w:val="0"/>
              <w:divBdr>
                <w:top w:val="none" w:sz="0" w:space="0" w:color="auto"/>
                <w:left w:val="none" w:sz="0" w:space="0" w:color="auto"/>
                <w:bottom w:val="none" w:sz="0" w:space="0" w:color="auto"/>
                <w:right w:val="none" w:sz="0" w:space="0" w:color="auto"/>
              </w:divBdr>
            </w:div>
            <w:div w:id="45726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67662">
      <w:bodyDiv w:val="1"/>
      <w:marLeft w:val="0"/>
      <w:marRight w:val="0"/>
      <w:marTop w:val="0"/>
      <w:marBottom w:val="0"/>
      <w:divBdr>
        <w:top w:val="none" w:sz="0" w:space="0" w:color="auto"/>
        <w:left w:val="none" w:sz="0" w:space="0" w:color="auto"/>
        <w:bottom w:val="none" w:sz="0" w:space="0" w:color="auto"/>
        <w:right w:val="none" w:sz="0" w:space="0" w:color="auto"/>
      </w:divBdr>
    </w:div>
    <w:div w:id="1230455782">
      <w:bodyDiv w:val="1"/>
      <w:marLeft w:val="0"/>
      <w:marRight w:val="0"/>
      <w:marTop w:val="0"/>
      <w:marBottom w:val="0"/>
      <w:divBdr>
        <w:top w:val="none" w:sz="0" w:space="0" w:color="auto"/>
        <w:left w:val="none" w:sz="0" w:space="0" w:color="auto"/>
        <w:bottom w:val="none" w:sz="0" w:space="0" w:color="auto"/>
        <w:right w:val="none" w:sz="0" w:space="0" w:color="auto"/>
      </w:divBdr>
      <w:divsChild>
        <w:div w:id="1453400038">
          <w:marLeft w:val="0"/>
          <w:marRight w:val="0"/>
          <w:marTop w:val="0"/>
          <w:marBottom w:val="0"/>
          <w:divBdr>
            <w:top w:val="none" w:sz="0" w:space="0" w:color="auto"/>
            <w:left w:val="none" w:sz="0" w:space="0" w:color="auto"/>
            <w:bottom w:val="none" w:sz="0" w:space="0" w:color="auto"/>
            <w:right w:val="none" w:sz="0" w:space="0" w:color="auto"/>
          </w:divBdr>
        </w:div>
        <w:div w:id="1621914560">
          <w:marLeft w:val="0"/>
          <w:marRight w:val="0"/>
          <w:marTop w:val="0"/>
          <w:marBottom w:val="0"/>
          <w:divBdr>
            <w:top w:val="none" w:sz="0" w:space="0" w:color="auto"/>
            <w:left w:val="none" w:sz="0" w:space="0" w:color="auto"/>
            <w:bottom w:val="none" w:sz="0" w:space="0" w:color="auto"/>
            <w:right w:val="none" w:sz="0" w:space="0" w:color="auto"/>
          </w:divBdr>
          <w:divsChild>
            <w:div w:id="1345665808">
              <w:marLeft w:val="0"/>
              <w:marRight w:val="0"/>
              <w:marTop w:val="0"/>
              <w:marBottom w:val="0"/>
              <w:divBdr>
                <w:top w:val="none" w:sz="0" w:space="0" w:color="auto"/>
                <w:left w:val="none" w:sz="0" w:space="0" w:color="auto"/>
                <w:bottom w:val="none" w:sz="0" w:space="0" w:color="auto"/>
                <w:right w:val="none" w:sz="0" w:space="0" w:color="auto"/>
              </w:divBdr>
              <w:divsChild>
                <w:div w:id="1017077695">
                  <w:marLeft w:val="0"/>
                  <w:marRight w:val="0"/>
                  <w:marTop w:val="0"/>
                  <w:marBottom w:val="0"/>
                  <w:divBdr>
                    <w:top w:val="none" w:sz="0" w:space="0" w:color="auto"/>
                    <w:left w:val="none" w:sz="0" w:space="0" w:color="auto"/>
                    <w:bottom w:val="none" w:sz="0" w:space="0" w:color="auto"/>
                    <w:right w:val="none" w:sz="0" w:space="0" w:color="auto"/>
                  </w:divBdr>
                </w:div>
                <w:div w:id="1379629940">
                  <w:marLeft w:val="0"/>
                  <w:marRight w:val="0"/>
                  <w:marTop w:val="0"/>
                  <w:marBottom w:val="0"/>
                  <w:divBdr>
                    <w:top w:val="none" w:sz="0" w:space="0" w:color="auto"/>
                    <w:left w:val="none" w:sz="0" w:space="0" w:color="auto"/>
                    <w:bottom w:val="none" w:sz="0" w:space="0" w:color="auto"/>
                    <w:right w:val="none" w:sz="0" w:space="0" w:color="auto"/>
                  </w:divBdr>
                </w:div>
                <w:div w:id="1602950094">
                  <w:marLeft w:val="0"/>
                  <w:marRight w:val="0"/>
                  <w:marTop w:val="0"/>
                  <w:marBottom w:val="0"/>
                  <w:divBdr>
                    <w:top w:val="none" w:sz="0" w:space="0" w:color="auto"/>
                    <w:left w:val="none" w:sz="0" w:space="0" w:color="auto"/>
                    <w:bottom w:val="none" w:sz="0" w:space="0" w:color="auto"/>
                    <w:right w:val="none" w:sz="0" w:space="0" w:color="auto"/>
                  </w:divBdr>
                  <w:divsChild>
                    <w:div w:id="469904436">
                      <w:marLeft w:val="0"/>
                      <w:marRight w:val="0"/>
                      <w:marTop w:val="0"/>
                      <w:marBottom w:val="0"/>
                      <w:divBdr>
                        <w:top w:val="none" w:sz="0" w:space="0" w:color="auto"/>
                        <w:left w:val="none" w:sz="0" w:space="0" w:color="auto"/>
                        <w:bottom w:val="none" w:sz="0" w:space="0" w:color="auto"/>
                        <w:right w:val="none" w:sz="0" w:space="0" w:color="auto"/>
                      </w:divBdr>
                      <w:divsChild>
                        <w:div w:id="858355475">
                          <w:marLeft w:val="0"/>
                          <w:marRight w:val="0"/>
                          <w:marTop w:val="0"/>
                          <w:marBottom w:val="0"/>
                          <w:divBdr>
                            <w:top w:val="none" w:sz="0" w:space="0" w:color="auto"/>
                            <w:left w:val="none" w:sz="0" w:space="0" w:color="auto"/>
                            <w:bottom w:val="none" w:sz="0" w:space="0" w:color="auto"/>
                            <w:right w:val="none" w:sz="0" w:space="0" w:color="auto"/>
                          </w:divBdr>
                        </w:div>
                        <w:div w:id="136518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2236763">
      <w:bodyDiv w:val="1"/>
      <w:marLeft w:val="0"/>
      <w:marRight w:val="0"/>
      <w:marTop w:val="0"/>
      <w:marBottom w:val="0"/>
      <w:divBdr>
        <w:top w:val="none" w:sz="0" w:space="0" w:color="auto"/>
        <w:left w:val="none" w:sz="0" w:space="0" w:color="auto"/>
        <w:bottom w:val="none" w:sz="0" w:space="0" w:color="auto"/>
        <w:right w:val="none" w:sz="0" w:space="0" w:color="auto"/>
      </w:divBdr>
    </w:div>
    <w:div w:id="1266426558">
      <w:bodyDiv w:val="1"/>
      <w:marLeft w:val="0"/>
      <w:marRight w:val="0"/>
      <w:marTop w:val="0"/>
      <w:marBottom w:val="0"/>
      <w:divBdr>
        <w:top w:val="none" w:sz="0" w:space="0" w:color="auto"/>
        <w:left w:val="none" w:sz="0" w:space="0" w:color="auto"/>
        <w:bottom w:val="none" w:sz="0" w:space="0" w:color="auto"/>
        <w:right w:val="none" w:sz="0" w:space="0" w:color="auto"/>
      </w:divBdr>
    </w:div>
    <w:div w:id="1275095802">
      <w:bodyDiv w:val="1"/>
      <w:marLeft w:val="0"/>
      <w:marRight w:val="0"/>
      <w:marTop w:val="0"/>
      <w:marBottom w:val="0"/>
      <w:divBdr>
        <w:top w:val="none" w:sz="0" w:space="0" w:color="auto"/>
        <w:left w:val="none" w:sz="0" w:space="0" w:color="auto"/>
        <w:bottom w:val="none" w:sz="0" w:space="0" w:color="auto"/>
        <w:right w:val="none" w:sz="0" w:space="0" w:color="auto"/>
      </w:divBdr>
    </w:div>
    <w:div w:id="1299847349">
      <w:bodyDiv w:val="1"/>
      <w:marLeft w:val="0"/>
      <w:marRight w:val="0"/>
      <w:marTop w:val="0"/>
      <w:marBottom w:val="0"/>
      <w:divBdr>
        <w:top w:val="none" w:sz="0" w:space="0" w:color="auto"/>
        <w:left w:val="none" w:sz="0" w:space="0" w:color="auto"/>
        <w:bottom w:val="none" w:sz="0" w:space="0" w:color="auto"/>
        <w:right w:val="none" w:sz="0" w:space="0" w:color="auto"/>
      </w:divBdr>
    </w:div>
    <w:div w:id="1319267765">
      <w:bodyDiv w:val="1"/>
      <w:marLeft w:val="0"/>
      <w:marRight w:val="0"/>
      <w:marTop w:val="0"/>
      <w:marBottom w:val="0"/>
      <w:divBdr>
        <w:top w:val="none" w:sz="0" w:space="0" w:color="auto"/>
        <w:left w:val="none" w:sz="0" w:space="0" w:color="auto"/>
        <w:bottom w:val="none" w:sz="0" w:space="0" w:color="auto"/>
        <w:right w:val="none" w:sz="0" w:space="0" w:color="auto"/>
      </w:divBdr>
    </w:div>
    <w:div w:id="1319921919">
      <w:bodyDiv w:val="1"/>
      <w:marLeft w:val="0"/>
      <w:marRight w:val="0"/>
      <w:marTop w:val="0"/>
      <w:marBottom w:val="0"/>
      <w:divBdr>
        <w:top w:val="none" w:sz="0" w:space="0" w:color="auto"/>
        <w:left w:val="none" w:sz="0" w:space="0" w:color="auto"/>
        <w:bottom w:val="none" w:sz="0" w:space="0" w:color="auto"/>
        <w:right w:val="none" w:sz="0" w:space="0" w:color="auto"/>
      </w:divBdr>
    </w:div>
    <w:div w:id="1343434239">
      <w:bodyDiv w:val="1"/>
      <w:marLeft w:val="0"/>
      <w:marRight w:val="0"/>
      <w:marTop w:val="0"/>
      <w:marBottom w:val="0"/>
      <w:divBdr>
        <w:top w:val="none" w:sz="0" w:space="0" w:color="auto"/>
        <w:left w:val="none" w:sz="0" w:space="0" w:color="auto"/>
        <w:bottom w:val="none" w:sz="0" w:space="0" w:color="auto"/>
        <w:right w:val="none" w:sz="0" w:space="0" w:color="auto"/>
      </w:divBdr>
    </w:div>
    <w:div w:id="1387292019">
      <w:bodyDiv w:val="1"/>
      <w:marLeft w:val="0"/>
      <w:marRight w:val="0"/>
      <w:marTop w:val="0"/>
      <w:marBottom w:val="0"/>
      <w:divBdr>
        <w:top w:val="none" w:sz="0" w:space="0" w:color="auto"/>
        <w:left w:val="none" w:sz="0" w:space="0" w:color="auto"/>
        <w:bottom w:val="none" w:sz="0" w:space="0" w:color="auto"/>
        <w:right w:val="none" w:sz="0" w:space="0" w:color="auto"/>
      </w:divBdr>
    </w:div>
    <w:div w:id="1495102976">
      <w:bodyDiv w:val="1"/>
      <w:marLeft w:val="0"/>
      <w:marRight w:val="0"/>
      <w:marTop w:val="0"/>
      <w:marBottom w:val="0"/>
      <w:divBdr>
        <w:top w:val="none" w:sz="0" w:space="0" w:color="auto"/>
        <w:left w:val="none" w:sz="0" w:space="0" w:color="auto"/>
        <w:bottom w:val="none" w:sz="0" w:space="0" w:color="auto"/>
        <w:right w:val="none" w:sz="0" w:space="0" w:color="auto"/>
      </w:divBdr>
    </w:div>
    <w:div w:id="1508323657">
      <w:bodyDiv w:val="1"/>
      <w:marLeft w:val="0"/>
      <w:marRight w:val="0"/>
      <w:marTop w:val="0"/>
      <w:marBottom w:val="0"/>
      <w:divBdr>
        <w:top w:val="none" w:sz="0" w:space="0" w:color="auto"/>
        <w:left w:val="none" w:sz="0" w:space="0" w:color="auto"/>
        <w:bottom w:val="none" w:sz="0" w:space="0" w:color="auto"/>
        <w:right w:val="none" w:sz="0" w:space="0" w:color="auto"/>
      </w:divBdr>
    </w:div>
    <w:div w:id="1510213896">
      <w:bodyDiv w:val="1"/>
      <w:marLeft w:val="0"/>
      <w:marRight w:val="0"/>
      <w:marTop w:val="0"/>
      <w:marBottom w:val="0"/>
      <w:divBdr>
        <w:top w:val="none" w:sz="0" w:space="0" w:color="auto"/>
        <w:left w:val="none" w:sz="0" w:space="0" w:color="auto"/>
        <w:bottom w:val="none" w:sz="0" w:space="0" w:color="auto"/>
        <w:right w:val="none" w:sz="0" w:space="0" w:color="auto"/>
      </w:divBdr>
    </w:div>
    <w:div w:id="1628507285">
      <w:bodyDiv w:val="1"/>
      <w:marLeft w:val="0"/>
      <w:marRight w:val="0"/>
      <w:marTop w:val="0"/>
      <w:marBottom w:val="0"/>
      <w:divBdr>
        <w:top w:val="none" w:sz="0" w:space="0" w:color="auto"/>
        <w:left w:val="none" w:sz="0" w:space="0" w:color="auto"/>
        <w:bottom w:val="none" w:sz="0" w:space="0" w:color="auto"/>
        <w:right w:val="none" w:sz="0" w:space="0" w:color="auto"/>
      </w:divBdr>
    </w:div>
    <w:div w:id="1630476531">
      <w:bodyDiv w:val="1"/>
      <w:marLeft w:val="0"/>
      <w:marRight w:val="0"/>
      <w:marTop w:val="0"/>
      <w:marBottom w:val="0"/>
      <w:divBdr>
        <w:top w:val="none" w:sz="0" w:space="0" w:color="auto"/>
        <w:left w:val="none" w:sz="0" w:space="0" w:color="auto"/>
        <w:bottom w:val="none" w:sz="0" w:space="0" w:color="auto"/>
        <w:right w:val="none" w:sz="0" w:space="0" w:color="auto"/>
      </w:divBdr>
    </w:div>
    <w:div w:id="1652833639">
      <w:bodyDiv w:val="1"/>
      <w:marLeft w:val="0"/>
      <w:marRight w:val="0"/>
      <w:marTop w:val="0"/>
      <w:marBottom w:val="0"/>
      <w:divBdr>
        <w:top w:val="none" w:sz="0" w:space="0" w:color="auto"/>
        <w:left w:val="none" w:sz="0" w:space="0" w:color="auto"/>
        <w:bottom w:val="none" w:sz="0" w:space="0" w:color="auto"/>
        <w:right w:val="none" w:sz="0" w:space="0" w:color="auto"/>
      </w:divBdr>
    </w:div>
    <w:div w:id="1712680488">
      <w:bodyDiv w:val="1"/>
      <w:marLeft w:val="0"/>
      <w:marRight w:val="0"/>
      <w:marTop w:val="0"/>
      <w:marBottom w:val="0"/>
      <w:divBdr>
        <w:top w:val="none" w:sz="0" w:space="0" w:color="auto"/>
        <w:left w:val="none" w:sz="0" w:space="0" w:color="auto"/>
        <w:bottom w:val="none" w:sz="0" w:space="0" w:color="auto"/>
        <w:right w:val="none" w:sz="0" w:space="0" w:color="auto"/>
      </w:divBdr>
    </w:div>
    <w:div w:id="1716005563">
      <w:bodyDiv w:val="1"/>
      <w:marLeft w:val="0"/>
      <w:marRight w:val="0"/>
      <w:marTop w:val="0"/>
      <w:marBottom w:val="0"/>
      <w:divBdr>
        <w:top w:val="none" w:sz="0" w:space="0" w:color="auto"/>
        <w:left w:val="none" w:sz="0" w:space="0" w:color="auto"/>
        <w:bottom w:val="none" w:sz="0" w:space="0" w:color="auto"/>
        <w:right w:val="none" w:sz="0" w:space="0" w:color="auto"/>
      </w:divBdr>
    </w:div>
    <w:div w:id="1730491058">
      <w:bodyDiv w:val="1"/>
      <w:marLeft w:val="0"/>
      <w:marRight w:val="0"/>
      <w:marTop w:val="0"/>
      <w:marBottom w:val="0"/>
      <w:divBdr>
        <w:top w:val="none" w:sz="0" w:space="0" w:color="auto"/>
        <w:left w:val="none" w:sz="0" w:space="0" w:color="auto"/>
        <w:bottom w:val="none" w:sz="0" w:space="0" w:color="auto"/>
        <w:right w:val="none" w:sz="0" w:space="0" w:color="auto"/>
      </w:divBdr>
      <w:divsChild>
        <w:div w:id="1622298929">
          <w:marLeft w:val="0"/>
          <w:marRight w:val="0"/>
          <w:marTop w:val="0"/>
          <w:marBottom w:val="0"/>
          <w:divBdr>
            <w:top w:val="none" w:sz="0" w:space="0" w:color="auto"/>
            <w:left w:val="none" w:sz="0" w:space="0" w:color="auto"/>
            <w:bottom w:val="none" w:sz="0" w:space="0" w:color="auto"/>
            <w:right w:val="none" w:sz="0" w:space="0" w:color="auto"/>
          </w:divBdr>
        </w:div>
        <w:div w:id="1552308941">
          <w:marLeft w:val="0"/>
          <w:marRight w:val="0"/>
          <w:marTop w:val="0"/>
          <w:marBottom w:val="0"/>
          <w:divBdr>
            <w:top w:val="none" w:sz="0" w:space="0" w:color="auto"/>
            <w:left w:val="none" w:sz="0" w:space="0" w:color="auto"/>
            <w:bottom w:val="none" w:sz="0" w:space="0" w:color="auto"/>
            <w:right w:val="none" w:sz="0" w:space="0" w:color="auto"/>
          </w:divBdr>
        </w:div>
        <w:div w:id="381104735">
          <w:marLeft w:val="0"/>
          <w:marRight w:val="0"/>
          <w:marTop w:val="0"/>
          <w:marBottom w:val="0"/>
          <w:divBdr>
            <w:top w:val="none" w:sz="0" w:space="0" w:color="auto"/>
            <w:left w:val="none" w:sz="0" w:space="0" w:color="auto"/>
            <w:bottom w:val="none" w:sz="0" w:space="0" w:color="auto"/>
            <w:right w:val="none" w:sz="0" w:space="0" w:color="auto"/>
          </w:divBdr>
        </w:div>
        <w:div w:id="261182353">
          <w:marLeft w:val="0"/>
          <w:marRight w:val="0"/>
          <w:marTop w:val="0"/>
          <w:marBottom w:val="0"/>
          <w:divBdr>
            <w:top w:val="none" w:sz="0" w:space="0" w:color="auto"/>
            <w:left w:val="none" w:sz="0" w:space="0" w:color="auto"/>
            <w:bottom w:val="none" w:sz="0" w:space="0" w:color="auto"/>
            <w:right w:val="none" w:sz="0" w:space="0" w:color="auto"/>
          </w:divBdr>
        </w:div>
        <w:div w:id="2129159109">
          <w:marLeft w:val="0"/>
          <w:marRight w:val="0"/>
          <w:marTop w:val="0"/>
          <w:marBottom w:val="0"/>
          <w:divBdr>
            <w:top w:val="none" w:sz="0" w:space="0" w:color="auto"/>
            <w:left w:val="none" w:sz="0" w:space="0" w:color="auto"/>
            <w:bottom w:val="none" w:sz="0" w:space="0" w:color="auto"/>
            <w:right w:val="none" w:sz="0" w:space="0" w:color="auto"/>
          </w:divBdr>
        </w:div>
        <w:div w:id="443425536">
          <w:marLeft w:val="0"/>
          <w:marRight w:val="0"/>
          <w:marTop w:val="0"/>
          <w:marBottom w:val="0"/>
          <w:divBdr>
            <w:top w:val="none" w:sz="0" w:space="0" w:color="auto"/>
            <w:left w:val="none" w:sz="0" w:space="0" w:color="auto"/>
            <w:bottom w:val="none" w:sz="0" w:space="0" w:color="auto"/>
            <w:right w:val="none" w:sz="0" w:space="0" w:color="auto"/>
          </w:divBdr>
        </w:div>
        <w:div w:id="1200893240">
          <w:marLeft w:val="0"/>
          <w:marRight w:val="0"/>
          <w:marTop w:val="0"/>
          <w:marBottom w:val="0"/>
          <w:divBdr>
            <w:top w:val="none" w:sz="0" w:space="0" w:color="auto"/>
            <w:left w:val="none" w:sz="0" w:space="0" w:color="auto"/>
            <w:bottom w:val="none" w:sz="0" w:space="0" w:color="auto"/>
            <w:right w:val="none" w:sz="0" w:space="0" w:color="auto"/>
          </w:divBdr>
        </w:div>
        <w:div w:id="1234202161">
          <w:marLeft w:val="0"/>
          <w:marRight w:val="0"/>
          <w:marTop w:val="0"/>
          <w:marBottom w:val="0"/>
          <w:divBdr>
            <w:top w:val="none" w:sz="0" w:space="0" w:color="auto"/>
            <w:left w:val="none" w:sz="0" w:space="0" w:color="auto"/>
            <w:bottom w:val="none" w:sz="0" w:space="0" w:color="auto"/>
            <w:right w:val="none" w:sz="0" w:space="0" w:color="auto"/>
          </w:divBdr>
        </w:div>
        <w:div w:id="1833325610">
          <w:marLeft w:val="0"/>
          <w:marRight w:val="0"/>
          <w:marTop w:val="0"/>
          <w:marBottom w:val="0"/>
          <w:divBdr>
            <w:top w:val="none" w:sz="0" w:space="0" w:color="auto"/>
            <w:left w:val="none" w:sz="0" w:space="0" w:color="auto"/>
            <w:bottom w:val="none" w:sz="0" w:space="0" w:color="auto"/>
            <w:right w:val="none" w:sz="0" w:space="0" w:color="auto"/>
          </w:divBdr>
        </w:div>
        <w:div w:id="2089841201">
          <w:marLeft w:val="0"/>
          <w:marRight w:val="0"/>
          <w:marTop w:val="0"/>
          <w:marBottom w:val="0"/>
          <w:divBdr>
            <w:top w:val="none" w:sz="0" w:space="0" w:color="auto"/>
            <w:left w:val="none" w:sz="0" w:space="0" w:color="auto"/>
            <w:bottom w:val="none" w:sz="0" w:space="0" w:color="auto"/>
            <w:right w:val="none" w:sz="0" w:space="0" w:color="auto"/>
          </w:divBdr>
        </w:div>
        <w:div w:id="2085443452">
          <w:marLeft w:val="0"/>
          <w:marRight w:val="0"/>
          <w:marTop w:val="0"/>
          <w:marBottom w:val="0"/>
          <w:divBdr>
            <w:top w:val="none" w:sz="0" w:space="0" w:color="auto"/>
            <w:left w:val="none" w:sz="0" w:space="0" w:color="auto"/>
            <w:bottom w:val="none" w:sz="0" w:space="0" w:color="auto"/>
            <w:right w:val="none" w:sz="0" w:space="0" w:color="auto"/>
          </w:divBdr>
        </w:div>
        <w:div w:id="1191992921">
          <w:marLeft w:val="0"/>
          <w:marRight w:val="0"/>
          <w:marTop w:val="0"/>
          <w:marBottom w:val="0"/>
          <w:divBdr>
            <w:top w:val="none" w:sz="0" w:space="0" w:color="auto"/>
            <w:left w:val="none" w:sz="0" w:space="0" w:color="auto"/>
            <w:bottom w:val="none" w:sz="0" w:space="0" w:color="auto"/>
            <w:right w:val="none" w:sz="0" w:space="0" w:color="auto"/>
          </w:divBdr>
        </w:div>
        <w:div w:id="709719561">
          <w:marLeft w:val="0"/>
          <w:marRight w:val="0"/>
          <w:marTop w:val="0"/>
          <w:marBottom w:val="0"/>
          <w:divBdr>
            <w:top w:val="none" w:sz="0" w:space="0" w:color="auto"/>
            <w:left w:val="none" w:sz="0" w:space="0" w:color="auto"/>
            <w:bottom w:val="none" w:sz="0" w:space="0" w:color="auto"/>
            <w:right w:val="none" w:sz="0" w:space="0" w:color="auto"/>
          </w:divBdr>
        </w:div>
        <w:div w:id="1826437667">
          <w:marLeft w:val="0"/>
          <w:marRight w:val="0"/>
          <w:marTop w:val="0"/>
          <w:marBottom w:val="0"/>
          <w:divBdr>
            <w:top w:val="none" w:sz="0" w:space="0" w:color="auto"/>
            <w:left w:val="none" w:sz="0" w:space="0" w:color="auto"/>
            <w:bottom w:val="none" w:sz="0" w:space="0" w:color="auto"/>
            <w:right w:val="none" w:sz="0" w:space="0" w:color="auto"/>
          </w:divBdr>
        </w:div>
      </w:divsChild>
    </w:div>
    <w:div w:id="1749230138">
      <w:bodyDiv w:val="1"/>
      <w:marLeft w:val="0"/>
      <w:marRight w:val="0"/>
      <w:marTop w:val="0"/>
      <w:marBottom w:val="0"/>
      <w:divBdr>
        <w:top w:val="none" w:sz="0" w:space="0" w:color="auto"/>
        <w:left w:val="none" w:sz="0" w:space="0" w:color="auto"/>
        <w:bottom w:val="none" w:sz="0" w:space="0" w:color="auto"/>
        <w:right w:val="none" w:sz="0" w:space="0" w:color="auto"/>
      </w:divBdr>
      <w:divsChild>
        <w:div w:id="2120879253">
          <w:marLeft w:val="0"/>
          <w:marRight w:val="0"/>
          <w:marTop w:val="0"/>
          <w:marBottom w:val="0"/>
          <w:divBdr>
            <w:top w:val="none" w:sz="0" w:space="0" w:color="auto"/>
            <w:left w:val="none" w:sz="0" w:space="0" w:color="auto"/>
            <w:bottom w:val="none" w:sz="0" w:space="0" w:color="auto"/>
            <w:right w:val="none" w:sz="0" w:space="0" w:color="auto"/>
          </w:divBdr>
        </w:div>
        <w:div w:id="900672419">
          <w:marLeft w:val="0"/>
          <w:marRight w:val="0"/>
          <w:marTop w:val="0"/>
          <w:marBottom w:val="0"/>
          <w:divBdr>
            <w:top w:val="none" w:sz="0" w:space="0" w:color="auto"/>
            <w:left w:val="none" w:sz="0" w:space="0" w:color="auto"/>
            <w:bottom w:val="none" w:sz="0" w:space="0" w:color="auto"/>
            <w:right w:val="none" w:sz="0" w:space="0" w:color="auto"/>
          </w:divBdr>
        </w:div>
        <w:div w:id="674722492">
          <w:marLeft w:val="0"/>
          <w:marRight w:val="0"/>
          <w:marTop w:val="0"/>
          <w:marBottom w:val="0"/>
          <w:divBdr>
            <w:top w:val="none" w:sz="0" w:space="0" w:color="auto"/>
            <w:left w:val="none" w:sz="0" w:space="0" w:color="auto"/>
            <w:bottom w:val="none" w:sz="0" w:space="0" w:color="auto"/>
            <w:right w:val="none" w:sz="0" w:space="0" w:color="auto"/>
          </w:divBdr>
        </w:div>
        <w:div w:id="1084960381">
          <w:marLeft w:val="0"/>
          <w:marRight w:val="0"/>
          <w:marTop w:val="0"/>
          <w:marBottom w:val="0"/>
          <w:divBdr>
            <w:top w:val="none" w:sz="0" w:space="0" w:color="auto"/>
            <w:left w:val="none" w:sz="0" w:space="0" w:color="auto"/>
            <w:bottom w:val="none" w:sz="0" w:space="0" w:color="auto"/>
            <w:right w:val="none" w:sz="0" w:space="0" w:color="auto"/>
          </w:divBdr>
        </w:div>
        <w:div w:id="16473544">
          <w:marLeft w:val="0"/>
          <w:marRight w:val="0"/>
          <w:marTop w:val="0"/>
          <w:marBottom w:val="0"/>
          <w:divBdr>
            <w:top w:val="none" w:sz="0" w:space="0" w:color="auto"/>
            <w:left w:val="none" w:sz="0" w:space="0" w:color="auto"/>
            <w:bottom w:val="none" w:sz="0" w:space="0" w:color="auto"/>
            <w:right w:val="none" w:sz="0" w:space="0" w:color="auto"/>
          </w:divBdr>
        </w:div>
        <w:div w:id="1876310212">
          <w:marLeft w:val="0"/>
          <w:marRight w:val="0"/>
          <w:marTop w:val="0"/>
          <w:marBottom w:val="0"/>
          <w:divBdr>
            <w:top w:val="none" w:sz="0" w:space="0" w:color="auto"/>
            <w:left w:val="none" w:sz="0" w:space="0" w:color="auto"/>
            <w:bottom w:val="none" w:sz="0" w:space="0" w:color="auto"/>
            <w:right w:val="none" w:sz="0" w:space="0" w:color="auto"/>
          </w:divBdr>
        </w:div>
        <w:div w:id="1071276005">
          <w:marLeft w:val="0"/>
          <w:marRight w:val="0"/>
          <w:marTop w:val="0"/>
          <w:marBottom w:val="0"/>
          <w:divBdr>
            <w:top w:val="none" w:sz="0" w:space="0" w:color="auto"/>
            <w:left w:val="none" w:sz="0" w:space="0" w:color="auto"/>
            <w:bottom w:val="none" w:sz="0" w:space="0" w:color="auto"/>
            <w:right w:val="none" w:sz="0" w:space="0" w:color="auto"/>
          </w:divBdr>
        </w:div>
      </w:divsChild>
    </w:div>
    <w:div w:id="1803839486">
      <w:bodyDiv w:val="1"/>
      <w:marLeft w:val="0"/>
      <w:marRight w:val="0"/>
      <w:marTop w:val="0"/>
      <w:marBottom w:val="0"/>
      <w:divBdr>
        <w:top w:val="none" w:sz="0" w:space="0" w:color="auto"/>
        <w:left w:val="none" w:sz="0" w:space="0" w:color="auto"/>
        <w:bottom w:val="none" w:sz="0" w:space="0" w:color="auto"/>
        <w:right w:val="none" w:sz="0" w:space="0" w:color="auto"/>
      </w:divBdr>
    </w:div>
    <w:div w:id="1810634753">
      <w:bodyDiv w:val="1"/>
      <w:marLeft w:val="0"/>
      <w:marRight w:val="0"/>
      <w:marTop w:val="0"/>
      <w:marBottom w:val="0"/>
      <w:divBdr>
        <w:top w:val="none" w:sz="0" w:space="0" w:color="auto"/>
        <w:left w:val="none" w:sz="0" w:space="0" w:color="auto"/>
        <w:bottom w:val="none" w:sz="0" w:space="0" w:color="auto"/>
        <w:right w:val="none" w:sz="0" w:space="0" w:color="auto"/>
      </w:divBdr>
    </w:div>
    <w:div w:id="1849708331">
      <w:bodyDiv w:val="1"/>
      <w:marLeft w:val="0"/>
      <w:marRight w:val="0"/>
      <w:marTop w:val="0"/>
      <w:marBottom w:val="0"/>
      <w:divBdr>
        <w:top w:val="none" w:sz="0" w:space="0" w:color="auto"/>
        <w:left w:val="none" w:sz="0" w:space="0" w:color="auto"/>
        <w:bottom w:val="none" w:sz="0" w:space="0" w:color="auto"/>
        <w:right w:val="none" w:sz="0" w:space="0" w:color="auto"/>
      </w:divBdr>
    </w:div>
    <w:div w:id="1884562661">
      <w:bodyDiv w:val="1"/>
      <w:marLeft w:val="0"/>
      <w:marRight w:val="0"/>
      <w:marTop w:val="0"/>
      <w:marBottom w:val="0"/>
      <w:divBdr>
        <w:top w:val="none" w:sz="0" w:space="0" w:color="auto"/>
        <w:left w:val="none" w:sz="0" w:space="0" w:color="auto"/>
        <w:bottom w:val="none" w:sz="0" w:space="0" w:color="auto"/>
        <w:right w:val="none" w:sz="0" w:space="0" w:color="auto"/>
      </w:divBdr>
    </w:div>
    <w:div w:id="1891383435">
      <w:bodyDiv w:val="1"/>
      <w:marLeft w:val="0"/>
      <w:marRight w:val="0"/>
      <w:marTop w:val="0"/>
      <w:marBottom w:val="0"/>
      <w:divBdr>
        <w:top w:val="none" w:sz="0" w:space="0" w:color="auto"/>
        <w:left w:val="none" w:sz="0" w:space="0" w:color="auto"/>
        <w:bottom w:val="none" w:sz="0" w:space="0" w:color="auto"/>
        <w:right w:val="none" w:sz="0" w:space="0" w:color="auto"/>
      </w:divBdr>
    </w:div>
    <w:div w:id="1952661528">
      <w:bodyDiv w:val="1"/>
      <w:marLeft w:val="0"/>
      <w:marRight w:val="0"/>
      <w:marTop w:val="0"/>
      <w:marBottom w:val="0"/>
      <w:divBdr>
        <w:top w:val="none" w:sz="0" w:space="0" w:color="auto"/>
        <w:left w:val="none" w:sz="0" w:space="0" w:color="auto"/>
        <w:bottom w:val="none" w:sz="0" w:space="0" w:color="auto"/>
        <w:right w:val="none" w:sz="0" w:space="0" w:color="auto"/>
      </w:divBdr>
      <w:divsChild>
        <w:div w:id="1577014455">
          <w:marLeft w:val="0"/>
          <w:marRight w:val="0"/>
          <w:marTop w:val="0"/>
          <w:marBottom w:val="0"/>
          <w:divBdr>
            <w:top w:val="single" w:sz="2" w:space="0" w:color="E4E4E7"/>
            <w:left w:val="single" w:sz="2" w:space="0" w:color="E4E4E7"/>
            <w:bottom w:val="single" w:sz="2" w:space="0" w:color="E4E4E7"/>
            <w:right w:val="single" w:sz="2" w:space="0" w:color="E4E4E7"/>
          </w:divBdr>
          <w:divsChild>
            <w:div w:id="661391746">
              <w:marLeft w:val="0"/>
              <w:marRight w:val="0"/>
              <w:marTop w:val="0"/>
              <w:marBottom w:val="0"/>
              <w:divBdr>
                <w:top w:val="single" w:sz="2" w:space="0" w:color="E4E4E7"/>
                <w:left w:val="single" w:sz="2" w:space="0" w:color="E4E4E7"/>
                <w:bottom w:val="single" w:sz="2" w:space="0" w:color="E4E4E7"/>
                <w:right w:val="single" w:sz="2" w:space="0" w:color="E4E4E7"/>
              </w:divBdr>
              <w:divsChild>
                <w:div w:id="1627614360">
                  <w:marLeft w:val="0"/>
                  <w:marRight w:val="0"/>
                  <w:marTop w:val="0"/>
                  <w:marBottom w:val="0"/>
                  <w:divBdr>
                    <w:top w:val="single" w:sz="2" w:space="0" w:color="E4E4E7"/>
                    <w:left w:val="single" w:sz="2" w:space="0" w:color="E4E4E7"/>
                    <w:bottom w:val="single" w:sz="2" w:space="31" w:color="E4E4E7"/>
                    <w:right w:val="single" w:sz="2" w:space="0" w:color="E4E4E7"/>
                  </w:divBdr>
                  <w:divsChild>
                    <w:div w:id="1038428152">
                      <w:marLeft w:val="0"/>
                      <w:marRight w:val="0"/>
                      <w:marTop w:val="0"/>
                      <w:marBottom w:val="0"/>
                      <w:divBdr>
                        <w:top w:val="single" w:sz="2" w:space="0" w:color="E4E4E7"/>
                        <w:left w:val="single" w:sz="2" w:space="0" w:color="E4E4E7"/>
                        <w:bottom w:val="single" w:sz="2" w:space="0" w:color="E4E4E7"/>
                        <w:right w:val="single" w:sz="2" w:space="0" w:color="E4E4E7"/>
                      </w:divBdr>
                      <w:divsChild>
                        <w:div w:id="1694728006">
                          <w:marLeft w:val="0"/>
                          <w:marRight w:val="0"/>
                          <w:marTop w:val="900"/>
                          <w:marBottom w:val="120"/>
                          <w:divBdr>
                            <w:top w:val="single" w:sz="2" w:space="0" w:color="E4E4E7"/>
                            <w:left w:val="single" w:sz="2" w:space="12" w:color="E4E4E7"/>
                            <w:bottom w:val="single" w:sz="2" w:space="0" w:color="E4E4E7"/>
                            <w:right w:val="single" w:sz="2" w:space="12" w:color="E4E4E7"/>
                          </w:divBdr>
                          <w:divsChild>
                            <w:div w:id="1458644689">
                              <w:marLeft w:val="0"/>
                              <w:marRight w:val="0"/>
                              <w:marTop w:val="0"/>
                              <w:marBottom w:val="0"/>
                              <w:divBdr>
                                <w:top w:val="single" w:sz="2" w:space="0" w:color="E4E4E7"/>
                                <w:left w:val="single" w:sz="2" w:space="0" w:color="E4E4E7"/>
                                <w:bottom w:val="single" w:sz="2" w:space="31" w:color="E4E4E7"/>
                                <w:right w:val="single" w:sz="2" w:space="0" w:color="E4E4E7"/>
                              </w:divBdr>
                              <w:divsChild>
                                <w:div w:id="1295406011">
                                  <w:marLeft w:val="0"/>
                                  <w:marRight w:val="0"/>
                                  <w:marTop w:val="0"/>
                                  <w:marBottom w:val="0"/>
                                  <w:divBdr>
                                    <w:top w:val="single" w:sz="2" w:space="0" w:color="E4E4E7"/>
                                    <w:left w:val="single" w:sz="2" w:space="0" w:color="E4E4E7"/>
                                    <w:bottom w:val="single" w:sz="2" w:space="0" w:color="E4E4E7"/>
                                    <w:right w:val="single" w:sz="2" w:space="0" w:color="E4E4E7"/>
                                  </w:divBdr>
                                  <w:divsChild>
                                    <w:div w:id="1595285865">
                                      <w:marLeft w:val="0"/>
                                      <w:marRight w:val="0"/>
                                      <w:marTop w:val="0"/>
                                      <w:marBottom w:val="0"/>
                                      <w:divBdr>
                                        <w:top w:val="single" w:sz="2" w:space="0" w:color="E4E4E7"/>
                                        <w:left w:val="single" w:sz="2" w:space="0" w:color="E4E4E7"/>
                                        <w:bottom w:val="single" w:sz="2" w:space="0" w:color="E4E4E7"/>
                                        <w:right w:val="single" w:sz="2" w:space="0" w:color="E4E4E7"/>
                                      </w:divBdr>
                                      <w:divsChild>
                                        <w:div w:id="1805583670">
                                          <w:marLeft w:val="0"/>
                                          <w:marRight w:val="0"/>
                                          <w:marTop w:val="0"/>
                                          <w:marBottom w:val="0"/>
                                          <w:divBdr>
                                            <w:top w:val="single" w:sz="2" w:space="3" w:color="E4E4E7"/>
                                            <w:left w:val="single" w:sz="2" w:space="0" w:color="E4E4E7"/>
                                            <w:bottom w:val="single" w:sz="2" w:space="0" w:color="E4E4E7"/>
                                            <w:right w:val="single" w:sz="2" w:space="0" w:color="E4E4E7"/>
                                          </w:divBdr>
                                          <w:divsChild>
                                            <w:div w:id="598024831">
                                              <w:marLeft w:val="0"/>
                                              <w:marRight w:val="0"/>
                                              <w:marTop w:val="0"/>
                                              <w:marBottom w:val="0"/>
                                              <w:divBdr>
                                                <w:top w:val="single" w:sz="2" w:space="0" w:color="E4E4E7"/>
                                                <w:left w:val="single" w:sz="2" w:space="0" w:color="E4E4E7"/>
                                                <w:bottom w:val="single" w:sz="2" w:space="0" w:color="E4E4E7"/>
                                                <w:right w:val="single" w:sz="2" w:space="0" w:color="E4E4E7"/>
                                              </w:divBdr>
                                              <w:divsChild>
                                                <w:div w:id="1512602233">
                                                  <w:marLeft w:val="0"/>
                                                  <w:marRight w:val="0"/>
                                                  <w:marTop w:val="0"/>
                                                  <w:marBottom w:val="0"/>
                                                  <w:divBdr>
                                                    <w:top w:val="single" w:sz="2" w:space="0" w:color="E4E4E7"/>
                                                    <w:left w:val="single" w:sz="2" w:space="0" w:color="E4E4E7"/>
                                                    <w:bottom w:val="single" w:sz="2" w:space="0" w:color="E4E4E7"/>
                                                    <w:right w:val="single" w:sz="2" w:space="0" w:color="E4E4E7"/>
                                                  </w:divBdr>
                                                  <w:divsChild>
                                                    <w:div w:id="1036584646">
                                                      <w:marLeft w:val="0"/>
                                                      <w:marRight w:val="0"/>
                                                      <w:marTop w:val="0"/>
                                                      <w:marBottom w:val="0"/>
                                                      <w:divBdr>
                                                        <w:top w:val="single" w:sz="2" w:space="2" w:color="E4E4E7"/>
                                                        <w:left w:val="single" w:sz="2" w:space="0" w:color="E4E4E7"/>
                                                        <w:bottom w:val="single" w:sz="2" w:space="0" w:color="E4E4E7"/>
                                                        <w:right w:val="single" w:sz="2" w:space="0" w:color="E4E4E7"/>
                                                      </w:divBdr>
                                                      <w:divsChild>
                                                        <w:div w:id="128936505">
                                                          <w:marLeft w:val="0"/>
                                                          <w:marRight w:val="0"/>
                                                          <w:marTop w:val="0"/>
                                                          <w:marBottom w:val="0"/>
                                                          <w:divBdr>
                                                            <w:top w:val="single" w:sz="2" w:space="0" w:color="E4E4E7"/>
                                                            <w:left w:val="single" w:sz="2" w:space="0" w:color="E4E4E7"/>
                                                            <w:bottom w:val="single" w:sz="2" w:space="0" w:color="E4E4E7"/>
                                                            <w:right w:val="single" w:sz="2" w:space="0" w:color="E4E4E7"/>
                                                          </w:divBdr>
                                                          <w:divsChild>
                                                            <w:div w:id="5437569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152533">
                                                          <w:marLeft w:val="0"/>
                                                          <w:marRight w:val="0"/>
                                                          <w:marTop w:val="60"/>
                                                          <w:marBottom w:val="0"/>
                                                          <w:divBdr>
                                                            <w:top w:val="single" w:sz="2" w:space="0" w:color="E4E4E7"/>
                                                            <w:left w:val="single" w:sz="2" w:space="0" w:color="E4E4E7"/>
                                                            <w:bottom w:val="single" w:sz="2" w:space="0" w:color="E4E4E7"/>
                                                            <w:right w:val="single" w:sz="2" w:space="0" w:color="E4E4E7"/>
                                                          </w:divBdr>
                                                          <w:divsChild>
                                                            <w:div w:id="693504831">
                                                              <w:marLeft w:val="0"/>
                                                              <w:marRight w:val="0"/>
                                                              <w:marTop w:val="6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sChild>
                                </w:div>
                              </w:divsChild>
                            </w:div>
                            <w:div w:id="897784656">
                              <w:marLeft w:val="0"/>
                              <w:marRight w:val="0"/>
                              <w:marTop w:val="10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 w:id="429349227">
          <w:marLeft w:val="0"/>
          <w:marRight w:val="0"/>
          <w:marTop w:val="0"/>
          <w:marBottom w:val="0"/>
          <w:divBdr>
            <w:top w:val="single" w:sz="2" w:space="0" w:color="E4E4E7"/>
            <w:left w:val="single" w:sz="2" w:space="0" w:color="E4E4E7"/>
            <w:bottom w:val="single" w:sz="2" w:space="0" w:color="E4E4E7"/>
            <w:right w:val="single" w:sz="2" w:space="0" w:color="E4E4E7"/>
          </w:divBdr>
          <w:divsChild>
            <w:div w:id="377820876">
              <w:marLeft w:val="0"/>
              <w:marRight w:val="0"/>
              <w:marTop w:val="0"/>
              <w:marBottom w:val="120"/>
              <w:divBdr>
                <w:top w:val="single" w:sz="2" w:space="0" w:color="E4E4E7"/>
                <w:left w:val="single" w:sz="2" w:space="9" w:color="E4E4E7"/>
                <w:bottom w:val="single" w:sz="2" w:space="0" w:color="E4E4E7"/>
                <w:right w:val="single" w:sz="2" w:space="9" w:color="E4E4E7"/>
              </w:divBdr>
              <w:divsChild>
                <w:div w:id="1372726916">
                  <w:marLeft w:val="0"/>
                  <w:marRight w:val="0"/>
                  <w:marTop w:val="0"/>
                  <w:marBottom w:val="0"/>
                  <w:divBdr>
                    <w:top w:val="single" w:sz="2" w:space="0" w:color="E4E4E7"/>
                    <w:left w:val="single" w:sz="2" w:space="0" w:color="E4E4E7"/>
                    <w:bottom w:val="single" w:sz="2" w:space="0" w:color="E4E4E7"/>
                    <w:right w:val="single" w:sz="2" w:space="0" w:color="E4E4E7"/>
                  </w:divBdr>
                  <w:divsChild>
                    <w:div w:id="869262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 w:id="1973902333">
      <w:bodyDiv w:val="1"/>
      <w:marLeft w:val="0"/>
      <w:marRight w:val="0"/>
      <w:marTop w:val="0"/>
      <w:marBottom w:val="0"/>
      <w:divBdr>
        <w:top w:val="none" w:sz="0" w:space="0" w:color="auto"/>
        <w:left w:val="none" w:sz="0" w:space="0" w:color="auto"/>
        <w:bottom w:val="none" w:sz="0" w:space="0" w:color="auto"/>
        <w:right w:val="none" w:sz="0" w:space="0" w:color="auto"/>
      </w:divBdr>
    </w:div>
    <w:div w:id="2007242873">
      <w:bodyDiv w:val="1"/>
      <w:marLeft w:val="0"/>
      <w:marRight w:val="0"/>
      <w:marTop w:val="0"/>
      <w:marBottom w:val="0"/>
      <w:divBdr>
        <w:top w:val="none" w:sz="0" w:space="0" w:color="auto"/>
        <w:left w:val="none" w:sz="0" w:space="0" w:color="auto"/>
        <w:bottom w:val="none" w:sz="0" w:space="0" w:color="auto"/>
        <w:right w:val="none" w:sz="0" w:space="0" w:color="auto"/>
      </w:divBdr>
      <w:divsChild>
        <w:div w:id="1764567180">
          <w:marLeft w:val="0"/>
          <w:marRight w:val="0"/>
          <w:marTop w:val="0"/>
          <w:marBottom w:val="0"/>
          <w:divBdr>
            <w:top w:val="none" w:sz="0" w:space="0" w:color="auto"/>
            <w:left w:val="none" w:sz="0" w:space="0" w:color="auto"/>
            <w:bottom w:val="none" w:sz="0" w:space="0" w:color="auto"/>
            <w:right w:val="none" w:sz="0" w:space="0" w:color="auto"/>
          </w:divBdr>
        </w:div>
        <w:div w:id="243078502">
          <w:marLeft w:val="0"/>
          <w:marRight w:val="0"/>
          <w:marTop w:val="0"/>
          <w:marBottom w:val="0"/>
          <w:divBdr>
            <w:top w:val="none" w:sz="0" w:space="0" w:color="auto"/>
            <w:left w:val="none" w:sz="0" w:space="0" w:color="auto"/>
            <w:bottom w:val="none" w:sz="0" w:space="0" w:color="auto"/>
            <w:right w:val="none" w:sz="0" w:space="0" w:color="auto"/>
          </w:divBdr>
        </w:div>
        <w:div w:id="5596965">
          <w:marLeft w:val="0"/>
          <w:marRight w:val="0"/>
          <w:marTop w:val="0"/>
          <w:marBottom w:val="0"/>
          <w:divBdr>
            <w:top w:val="none" w:sz="0" w:space="0" w:color="auto"/>
            <w:left w:val="none" w:sz="0" w:space="0" w:color="auto"/>
            <w:bottom w:val="none" w:sz="0" w:space="0" w:color="auto"/>
            <w:right w:val="none" w:sz="0" w:space="0" w:color="auto"/>
          </w:divBdr>
        </w:div>
        <w:div w:id="756554480">
          <w:marLeft w:val="0"/>
          <w:marRight w:val="0"/>
          <w:marTop w:val="0"/>
          <w:marBottom w:val="0"/>
          <w:divBdr>
            <w:top w:val="none" w:sz="0" w:space="0" w:color="auto"/>
            <w:left w:val="none" w:sz="0" w:space="0" w:color="auto"/>
            <w:bottom w:val="none" w:sz="0" w:space="0" w:color="auto"/>
            <w:right w:val="none" w:sz="0" w:space="0" w:color="auto"/>
          </w:divBdr>
        </w:div>
        <w:div w:id="1912041192">
          <w:marLeft w:val="0"/>
          <w:marRight w:val="0"/>
          <w:marTop w:val="0"/>
          <w:marBottom w:val="0"/>
          <w:divBdr>
            <w:top w:val="none" w:sz="0" w:space="0" w:color="auto"/>
            <w:left w:val="none" w:sz="0" w:space="0" w:color="auto"/>
            <w:bottom w:val="none" w:sz="0" w:space="0" w:color="auto"/>
            <w:right w:val="none" w:sz="0" w:space="0" w:color="auto"/>
          </w:divBdr>
        </w:div>
        <w:div w:id="1382636132">
          <w:marLeft w:val="0"/>
          <w:marRight w:val="0"/>
          <w:marTop w:val="0"/>
          <w:marBottom w:val="0"/>
          <w:divBdr>
            <w:top w:val="none" w:sz="0" w:space="0" w:color="auto"/>
            <w:left w:val="none" w:sz="0" w:space="0" w:color="auto"/>
            <w:bottom w:val="none" w:sz="0" w:space="0" w:color="auto"/>
            <w:right w:val="none" w:sz="0" w:space="0" w:color="auto"/>
          </w:divBdr>
        </w:div>
        <w:div w:id="1124467558">
          <w:marLeft w:val="0"/>
          <w:marRight w:val="0"/>
          <w:marTop w:val="0"/>
          <w:marBottom w:val="0"/>
          <w:divBdr>
            <w:top w:val="none" w:sz="0" w:space="0" w:color="auto"/>
            <w:left w:val="none" w:sz="0" w:space="0" w:color="auto"/>
            <w:bottom w:val="none" w:sz="0" w:space="0" w:color="auto"/>
            <w:right w:val="none" w:sz="0" w:space="0" w:color="auto"/>
          </w:divBdr>
        </w:div>
        <w:div w:id="1898080795">
          <w:marLeft w:val="0"/>
          <w:marRight w:val="0"/>
          <w:marTop w:val="0"/>
          <w:marBottom w:val="0"/>
          <w:divBdr>
            <w:top w:val="none" w:sz="0" w:space="0" w:color="auto"/>
            <w:left w:val="none" w:sz="0" w:space="0" w:color="auto"/>
            <w:bottom w:val="none" w:sz="0" w:space="0" w:color="auto"/>
            <w:right w:val="none" w:sz="0" w:space="0" w:color="auto"/>
          </w:divBdr>
        </w:div>
        <w:div w:id="1218053472">
          <w:marLeft w:val="0"/>
          <w:marRight w:val="0"/>
          <w:marTop w:val="0"/>
          <w:marBottom w:val="0"/>
          <w:divBdr>
            <w:top w:val="none" w:sz="0" w:space="0" w:color="auto"/>
            <w:left w:val="none" w:sz="0" w:space="0" w:color="auto"/>
            <w:bottom w:val="none" w:sz="0" w:space="0" w:color="auto"/>
            <w:right w:val="none" w:sz="0" w:space="0" w:color="auto"/>
          </w:divBdr>
        </w:div>
        <w:div w:id="898323094">
          <w:marLeft w:val="0"/>
          <w:marRight w:val="0"/>
          <w:marTop w:val="0"/>
          <w:marBottom w:val="0"/>
          <w:divBdr>
            <w:top w:val="none" w:sz="0" w:space="0" w:color="auto"/>
            <w:left w:val="none" w:sz="0" w:space="0" w:color="auto"/>
            <w:bottom w:val="none" w:sz="0" w:space="0" w:color="auto"/>
            <w:right w:val="none" w:sz="0" w:space="0" w:color="auto"/>
          </w:divBdr>
        </w:div>
        <w:div w:id="1988321997">
          <w:marLeft w:val="0"/>
          <w:marRight w:val="0"/>
          <w:marTop w:val="0"/>
          <w:marBottom w:val="0"/>
          <w:divBdr>
            <w:top w:val="none" w:sz="0" w:space="0" w:color="auto"/>
            <w:left w:val="none" w:sz="0" w:space="0" w:color="auto"/>
            <w:bottom w:val="none" w:sz="0" w:space="0" w:color="auto"/>
            <w:right w:val="none" w:sz="0" w:space="0" w:color="auto"/>
          </w:divBdr>
        </w:div>
      </w:divsChild>
    </w:div>
    <w:div w:id="201742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AVELPLANS.COM.C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gerencia@travelplans.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6CB0E-60B2-4EF3-8DD1-603A9B5FB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1</Pages>
  <Words>3904</Words>
  <Characters>21477</Characters>
  <Application>Microsoft Office Word</Application>
  <DocSecurity>0</DocSecurity>
  <Lines>178</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Familia Guevara R</dc:creator>
  <cp:lastModifiedBy>Maria Aguilar Duarte</cp:lastModifiedBy>
  <cp:revision>8</cp:revision>
  <cp:lastPrinted>2012-02-21T21:27:00Z</cp:lastPrinted>
  <dcterms:created xsi:type="dcterms:W3CDTF">2026-10-05T21:05:00Z</dcterms:created>
  <dcterms:modified xsi:type="dcterms:W3CDTF">2026-10-07T15:39:00Z</dcterms:modified>
</cp:coreProperties>
</file>